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FF128F" w:rsidRDefault="00866FDA" w:rsidP="00FF128F">
      <w:pPr>
        <w:spacing w:after="0" w:line="240" w:lineRule="auto"/>
        <w:contextualSpacing w:val="0"/>
        <w:rPr>
          <w:b/>
          <w:sz w:val="24"/>
          <w:szCs w:val="24"/>
        </w:rPr>
      </w:pPr>
      <w:r w:rsidRPr="00FF128F">
        <w:rPr>
          <w:b/>
          <w:sz w:val="24"/>
          <w:szCs w:val="24"/>
        </w:rPr>
        <w:t xml:space="preserve">Refereerbijeenkomst </w:t>
      </w:r>
      <w:r w:rsidR="00E1724B" w:rsidRPr="00FF128F">
        <w:rPr>
          <w:b/>
          <w:sz w:val="24"/>
          <w:szCs w:val="24"/>
        </w:rPr>
        <w:t xml:space="preserve"> </w:t>
      </w:r>
    </w:p>
    <w:p w:rsidR="00FF128F" w:rsidRPr="00FF128F" w:rsidRDefault="000276E5" w:rsidP="00FF128F">
      <w:pPr>
        <w:spacing w:after="0" w:line="240" w:lineRule="auto"/>
        <w:contextualSpacing w:val="0"/>
        <w:rPr>
          <w:rFonts w:cs="Arial"/>
          <w:b/>
          <w:color w:val="000000"/>
          <w:sz w:val="24"/>
          <w:szCs w:val="24"/>
        </w:rPr>
      </w:pPr>
      <w:r w:rsidRPr="00FF128F">
        <w:rPr>
          <w:b/>
          <w:sz w:val="24"/>
          <w:szCs w:val="24"/>
        </w:rPr>
        <w:t>‘</w:t>
      </w:r>
      <w:r w:rsidR="00FF128F" w:rsidRPr="00FF128F">
        <w:rPr>
          <w:rFonts w:cs="Arial"/>
          <w:b/>
          <w:color w:val="000000"/>
          <w:sz w:val="24"/>
          <w:szCs w:val="24"/>
        </w:rPr>
        <w:t>Behandelen buiten de richtlijnen om: mooie mogelijkheden of risicovol?´</w:t>
      </w:r>
    </w:p>
    <w:p w:rsidR="00296B11" w:rsidRPr="00A927BD" w:rsidRDefault="00296B11" w:rsidP="00FF128F">
      <w:pPr>
        <w:spacing w:after="0" w:line="240" w:lineRule="auto"/>
        <w:contextualSpacing w:val="0"/>
        <w:rPr>
          <w:rFonts w:cs="Arial"/>
          <w:sz w:val="18"/>
          <w:szCs w:val="18"/>
        </w:rPr>
      </w:pPr>
      <w:r w:rsidRPr="00A927BD">
        <w:rPr>
          <w:rFonts w:cs="Arial"/>
          <w:sz w:val="18"/>
          <w:szCs w:val="18"/>
        </w:rPr>
        <w:t xml:space="preserve">Locatie: </w:t>
      </w:r>
      <w:proofErr w:type="spellStart"/>
      <w:r w:rsidRPr="00A927BD">
        <w:rPr>
          <w:rFonts w:cs="Arial"/>
          <w:sz w:val="18"/>
          <w:szCs w:val="18"/>
        </w:rPr>
        <w:t>Tactus</w:t>
      </w:r>
      <w:proofErr w:type="spellEnd"/>
      <w:r w:rsidRPr="00A927BD">
        <w:rPr>
          <w:rFonts w:cs="Arial"/>
          <w:sz w:val="18"/>
          <w:szCs w:val="18"/>
        </w:rPr>
        <w:t>, Keulenstraat 3, Deventer</w:t>
      </w:r>
    </w:p>
    <w:p w:rsidR="00296B11" w:rsidRPr="00A927BD" w:rsidRDefault="00296B11" w:rsidP="00296B11">
      <w:pPr>
        <w:rPr>
          <w:rFonts w:cs="Arial"/>
          <w:sz w:val="18"/>
          <w:szCs w:val="18"/>
        </w:rPr>
      </w:pPr>
      <w:r w:rsidRPr="00A927BD">
        <w:rPr>
          <w:rFonts w:cs="Arial"/>
          <w:sz w:val="18"/>
          <w:szCs w:val="18"/>
        </w:rPr>
        <w:t>Datum</w:t>
      </w:r>
      <w:r w:rsidR="00EE3924">
        <w:rPr>
          <w:rFonts w:cs="Arial"/>
          <w:sz w:val="18"/>
          <w:szCs w:val="18"/>
        </w:rPr>
        <w:t xml:space="preserve">: </w:t>
      </w:r>
      <w:r w:rsidR="00FF128F">
        <w:rPr>
          <w:rFonts w:cs="Arial"/>
          <w:sz w:val="18"/>
          <w:szCs w:val="18"/>
        </w:rPr>
        <w:t>donderdag 25 april 2019</w:t>
      </w:r>
    </w:p>
    <w:p w:rsidR="00296B11" w:rsidRPr="00A927BD" w:rsidRDefault="00296B11" w:rsidP="00296B11">
      <w:pPr>
        <w:rPr>
          <w:rFonts w:cs="Arial"/>
          <w:sz w:val="18"/>
          <w:szCs w:val="18"/>
        </w:rPr>
      </w:pPr>
      <w:r w:rsidRPr="00A927BD">
        <w:rPr>
          <w:rFonts w:cs="Arial"/>
          <w:sz w:val="18"/>
          <w:szCs w:val="18"/>
        </w:rPr>
        <w:t xml:space="preserve">Start: </w:t>
      </w:r>
      <w:r w:rsidR="00FF128F">
        <w:rPr>
          <w:rFonts w:cs="Arial"/>
          <w:sz w:val="18"/>
          <w:szCs w:val="18"/>
        </w:rPr>
        <w:t>13</w:t>
      </w:r>
      <w:r w:rsidR="00AF1E12">
        <w:rPr>
          <w:rFonts w:cs="Arial"/>
          <w:sz w:val="18"/>
          <w:szCs w:val="18"/>
        </w:rPr>
        <w:t>.</w:t>
      </w:r>
      <w:r w:rsidR="00FF128F">
        <w:rPr>
          <w:rFonts w:cs="Arial"/>
          <w:sz w:val="18"/>
          <w:szCs w:val="18"/>
        </w:rPr>
        <w:t xml:space="preserve">45 </w:t>
      </w:r>
      <w:r w:rsidR="00536871">
        <w:rPr>
          <w:rFonts w:cs="Arial"/>
          <w:sz w:val="18"/>
          <w:szCs w:val="18"/>
        </w:rPr>
        <w:t xml:space="preserve"> uur</w:t>
      </w:r>
      <w:r w:rsidR="00E1724B">
        <w:rPr>
          <w:rFonts w:cs="Arial"/>
          <w:sz w:val="18"/>
          <w:szCs w:val="18"/>
        </w:rPr>
        <w:t>, inloop vanaf 13.30 uur</w:t>
      </w:r>
    </w:p>
    <w:p w:rsidR="00866FDA" w:rsidRDefault="00866FDA" w:rsidP="000276E5">
      <w:pPr>
        <w:spacing w:after="0" w:line="240" w:lineRule="auto"/>
        <w:contextualSpacing w:val="0"/>
        <w:rPr>
          <w:rFonts w:cs="Arial"/>
          <w:color w:val="000000"/>
          <w:sz w:val="18"/>
          <w:szCs w:val="18"/>
          <w:u w:val="single"/>
        </w:rPr>
      </w:pPr>
    </w:p>
    <w:p w:rsidR="000276E5" w:rsidRPr="000276E5" w:rsidRDefault="000276E5" w:rsidP="000276E5">
      <w:pPr>
        <w:spacing w:after="0" w:line="240" w:lineRule="auto"/>
        <w:contextualSpacing w:val="0"/>
        <w:rPr>
          <w:rFonts w:cs="Arial"/>
          <w:b/>
          <w:sz w:val="18"/>
          <w:szCs w:val="18"/>
        </w:rPr>
      </w:pPr>
      <w:r w:rsidRPr="000276E5">
        <w:rPr>
          <w:rFonts w:cs="Arial"/>
          <w:b/>
          <w:sz w:val="18"/>
          <w:szCs w:val="18"/>
        </w:rPr>
        <w:t>Inleiding</w:t>
      </w:r>
    </w:p>
    <w:p w:rsidR="000276E5" w:rsidRPr="000276E5" w:rsidRDefault="000276E5" w:rsidP="000276E5">
      <w:pPr>
        <w:spacing w:after="0" w:line="240" w:lineRule="auto"/>
        <w:contextualSpacing w:val="0"/>
        <w:rPr>
          <w:rFonts w:cs="Arial"/>
          <w:sz w:val="18"/>
          <w:szCs w:val="18"/>
        </w:rPr>
      </w:pPr>
      <w:r w:rsidRPr="000276E5">
        <w:rPr>
          <w:rFonts w:cs="Arial"/>
          <w:sz w:val="18"/>
          <w:szCs w:val="18"/>
        </w:rPr>
        <w:t xml:space="preserve">Binnen </w:t>
      </w:r>
      <w:proofErr w:type="spellStart"/>
      <w:r w:rsidRPr="000276E5">
        <w:rPr>
          <w:rFonts w:cs="Arial"/>
          <w:sz w:val="18"/>
          <w:szCs w:val="18"/>
        </w:rPr>
        <w:t>Tactus</w:t>
      </w:r>
      <w:proofErr w:type="spellEnd"/>
      <w:r w:rsidRPr="000276E5">
        <w:rPr>
          <w:rFonts w:cs="Arial"/>
          <w:sz w:val="18"/>
          <w:szCs w:val="18"/>
        </w:rPr>
        <w:t xml:space="preserve"> Verslavingszorg wordt vier keer per jaar een refereermiddag georganiseerd met als belangrijkste doel uitwisseling van kennis en ervaring op postacademisch niveau. Inhoudelijk sluiten de bijeenkomsten aan bij de ontwikkelingen binnen </w:t>
      </w:r>
      <w:proofErr w:type="spellStart"/>
      <w:r w:rsidRPr="000276E5">
        <w:rPr>
          <w:rFonts w:cs="Arial"/>
          <w:sz w:val="18"/>
          <w:szCs w:val="18"/>
        </w:rPr>
        <w:t>Tactus</w:t>
      </w:r>
      <w:proofErr w:type="spellEnd"/>
      <w:r w:rsidRPr="000276E5">
        <w:rPr>
          <w:rFonts w:cs="Arial"/>
          <w:sz w:val="18"/>
          <w:szCs w:val="18"/>
        </w:rPr>
        <w:t xml:space="preserve"> en het werkveld.</w:t>
      </w:r>
    </w:p>
    <w:p w:rsidR="000276E5" w:rsidRDefault="000276E5" w:rsidP="000276E5">
      <w:pPr>
        <w:spacing w:after="0" w:line="240" w:lineRule="auto"/>
        <w:contextualSpacing w:val="0"/>
        <w:rPr>
          <w:rFonts w:cs="Arial"/>
          <w:sz w:val="18"/>
          <w:szCs w:val="18"/>
        </w:rPr>
      </w:pPr>
    </w:p>
    <w:p w:rsidR="00FF128F" w:rsidRPr="00FF128F" w:rsidRDefault="00FF128F" w:rsidP="00FF128F">
      <w:pPr>
        <w:pStyle w:val="Lijstalinea"/>
        <w:spacing w:after="0" w:line="240" w:lineRule="auto"/>
        <w:ind w:left="0"/>
        <w:contextualSpacing w:val="0"/>
        <w:rPr>
          <w:rFonts w:cs="Arial"/>
          <w:color w:val="000000"/>
          <w:sz w:val="18"/>
          <w:szCs w:val="18"/>
        </w:rPr>
      </w:pPr>
      <w:r w:rsidRPr="00FF128F">
        <w:rPr>
          <w:rFonts w:cs="Arial"/>
          <w:color w:val="000000"/>
          <w:sz w:val="18"/>
          <w:szCs w:val="18"/>
        </w:rPr>
        <w:t>Binnen de verslavingszorg zijn er nog veel vraagstukken met als focuspunt hoe we onze patiënten nu het beste kunnen behandelen. Gezien de complexiteit van onze doelgroep werken reguliere behandelingen vaak niet op dezelfde manier als ze voor de initieel bedoelde doelgroep werken. Dit kan zowel positief als negatief uitpakken, en alles daartussenin. Door deze onduidelijkheid lijkt er binnen het vakgebied van de verslavingszorg (en GGZ in bredere zin) bij uitstek sprake te zijn van off-label gebruik van medicatie en andersoortige behandelingen. In veel gevallen gebaseerd op praktijkervaringen, case studies en/of –verhalen. De nood voor gedegen onderzoek lijkt duidelijk.</w:t>
      </w:r>
    </w:p>
    <w:p w:rsidR="00FF128F" w:rsidRPr="00FF128F" w:rsidRDefault="00FF128F" w:rsidP="00FF128F">
      <w:pPr>
        <w:pStyle w:val="Lijstalinea"/>
        <w:spacing w:after="0" w:line="240" w:lineRule="auto"/>
        <w:ind w:left="0"/>
        <w:contextualSpacing w:val="0"/>
        <w:rPr>
          <w:rFonts w:cs="Arial"/>
          <w:color w:val="000000"/>
          <w:sz w:val="18"/>
          <w:szCs w:val="18"/>
        </w:rPr>
      </w:pPr>
    </w:p>
    <w:p w:rsidR="00FF128F" w:rsidRPr="00FF128F" w:rsidRDefault="00FF128F" w:rsidP="00FF128F">
      <w:pPr>
        <w:pStyle w:val="Lijstalinea"/>
        <w:spacing w:after="0" w:line="240" w:lineRule="auto"/>
        <w:ind w:left="0"/>
        <w:contextualSpacing w:val="0"/>
        <w:rPr>
          <w:rFonts w:cs="Arial"/>
          <w:color w:val="000000"/>
          <w:sz w:val="18"/>
          <w:szCs w:val="18"/>
        </w:rPr>
      </w:pPr>
      <w:r w:rsidRPr="00FF128F">
        <w:rPr>
          <w:rFonts w:cs="Arial"/>
          <w:color w:val="000000"/>
          <w:sz w:val="18"/>
          <w:szCs w:val="18"/>
        </w:rPr>
        <w:t>Voor innovatie op dit gebied is het noodzakelijk dat men beredeneerd vanuit de kennis die we al hebben, creatief durft te zijn en soms weloverwogen risico’s durven te nemen om tot een kwaliteitsslag te komen. Tijdens deze middag gaan we luisteren naar enkele mensen die buiten de grenzen van onze bestaande richtlijnen hebben durven te kijken. Ze gingen op zoek naar oplossingen voor uiteenlopende problematiek waar hun patiënten/cliënten tegenaan liepen en hebben dit systematisch onderzocht.</w:t>
      </w:r>
    </w:p>
    <w:p w:rsidR="00FF128F" w:rsidRPr="00FF128F" w:rsidRDefault="00FF128F" w:rsidP="00FF128F">
      <w:pPr>
        <w:pStyle w:val="Lijstalinea"/>
        <w:spacing w:after="0" w:line="240" w:lineRule="auto"/>
        <w:ind w:left="0"/>
        <w:contextualSpacing w:val="0"/>
        <w:rPr>
          <w:rFonts w:cs="Arial"/>
          <w:color w:val="000000"/>
          <w:sz w:val="18"/>
          <w:szCs w:val="18"/>
        </w:rPr>
      </w:pPr>
    </w:p>
    <w:p w:rsidR="00FF128F" w:rsidRDefault="00FF128F" w:rsidP="00FF128F">
      <w:pPr>
        <w:pStyle w:val="Lijstalinea"/>
        <w:spacing w:after="0" w:line="240" w:lineRule="auto"/>
        <w:ind w:left="0"/>
        <w:contextualSpacing w:val="0"/>
        <w:rPr>
          <w:rFonts w:cs="Arial"/>
          <w:color w:val="000000"/>
          <w:szCs w:val="20"/>
        </w:rPr>
      </w:pPr>
      <w:r w:rsidRPr="00FF128F">
        <w:rPr>
          <w:rFonts w:cs="Arial"/>
          <w:color w:val="000000"/>
          <w:sz w:val="18"/>
          <w:szCs w:val="18"/>
        </w:rPr>
        <w:t>Het programma start met een korte introductie van het onderwerp door de dagvoorzitter. Vervolgens zal jurist/</w:t>
      </w:r>
      <w:proofErr w:type="spellStart"/>
      <w:r w:rsidRPr="00FF128F">
        <w:rPr>
          <w:rFonts w:cs="Arial"/>
          <w:color w:val="000000"/>
          <w:sz w:val="18"/>
          <w:szCs w:val="18"/>
        </w:rPr>
        <w:t>bestuursondersteuner</w:t>
      </w:r>
      <w:proofErr w:type="spellEnd"/>
      <w:r w:rsidRPr="00FF128F">
        <w:rPr>
          <w:rFonts w:cs="Arial"/>
          <w:color w:val="000000"/>
          <w:sz w:val="18"/>
          <w:szCs w:val="18"/>
        </w:rPr>
        <w:t xml:space="preserve"> bij </w:t>
      </w:r>
      <w:proofErr w:type="spellStart"/>
      <w:r w:rsidRPr="00FF128F">
        <w:rPr>
          <w:rFonts w:cs="Arial"/>
          <w:color w:val="000000"/>
          <w:sz w:val="18"/>
          <w:szCs w:val="18"/>
        </w:rPr>
        <w:t>Tactus</w:t>
      </w:r>
      <w:proofErr w:type="spellEnd"/>
      <w:r w:rsidRPr="00FF128F">
        <w:rPr>
          <w:rFonts w:cs="Arial"/>
          <w:color w:val="000000"/>
          <w:sz w:val="18"/>
          <w:szCs w:val="18"/>
        </w:rPr>
        <w:t xml:space="preserve"> Joseph Bakx ons meenemen in de </w:t>
      </w:r>
      <w:bookmarkStart w:id="0" w:name="_Hlk3796774"/>
      <w:r w:rsidRPr="00FF128F">
        <w:rPr>
          <w:rFonts w:cs="Arial"/>
          <w:color w:val="000000"/>
          <w:sz w:val="18"/>
          <w:szCs w:val="18"/>
        </w:rPr>
        <w:t>juridische aspecten van het off-label behandelen van patiënten/cliënten</w:t>
      </w:r>
      <w:bookmarkEnd w:id="0"/>
      <w:r w:rsidRPr="00FF128F">
        <w:rPr>
          <w:rFonts w:cs="Arial"/>
          <w:color w:val="000000"/>
          <w:sz w:val="18"/>
          <w:szCs w:val="18"/>
        </w:rPr>
        <w:t xml:space="preserve">. Het stokje wordt vervolgens overgenomen door Erika van Wijk, PhD-kandidaat bij de vakgroep Cognitieve Psychologie en Ergonomie op Universiteit Twente. Zij presenteert haar resultaten van het onderzoek dat ze bij </w:t>
      </w:r>
      <w:proofErr w:type="spellStart"/>
      <w:r w:rsidRPr="00FF128F">
        <w:rPr>
          <w:rFonts w:cs="Arial"/>
          <w:color w:val="000000"/>
          <w:sz w:val="18"/>
          <w:szCs w:val="18"/>
        </w:rPr>
        <w:t>Tactus</w:t>
      </w:r>
      <w:proofErr w:type="spellEnd"/>
      <w:r w:rsidRPr="00FF128F">
        <w:rPr>
          <w:rFonts w:cs="Arial"/>
          <w:color w:val="000000"/>
          <w:sz w:val="18"/>
          <w:szCs w:val="18"/>
        </w:rPr>
        <w:t xml:space="preserve"> heeft uitgevoerd naar het verzamelen van fysiologische data bij patiënten met een alcoholafhankelijkheid door middel van een polsband.  Hierna volgt een korte pauze om met elkaar van gedachten te wisselen. Na de pauze wordt de draad opgepakt door verslavingsarts KNMG Maarten Belgers die ons zal meenemen in het beschikbare onderzoek en ervaringen met het behandelen van verslaafde patiënten met behulp van transcraniële magnetische stimulatie (TMS) en het middel ibogaïne. Vervolgens zal </w:t>
      </w:r>
      <w:proofErr w:type="spellStart"/>
      <w:r w:rsidRPr="00FF128F">
        <w:rPr>
          <w:rFonts w:cs="Arial"/>
          <w:color w:val="000000"/>
          <w:sz w:val="18"/>
          <w:szCs w:val="18"/>
        </w:rPr>
        <w:t>Wiebren</w:t>
      </w:r>
      <w:proofErr w:type="spellEnd"/>
      <w:r w:rsidRPr="00FF128F">
        <w:rPr>
          <w:rFonts w:cs="Arial"/>
          <w:color w:val="000000"/>
          <w:sz w:val="18"/>
          <w:szCs w:val="18"/>
        </w:rPr>
        <w:t xml:space="preserve"> Markus ons meenemen in de behandeling van verslaving met behulp van EMDR. Zijn onderzoek hiernaar is bijna voltooid en hij zal de resultaten hiervan met ons delen en aangeven wat dit voor de verslavingszorg kan betekenen. Als laatste plenaire bespreking zal Gerard Alderliefste ons gaan vertellen over een onderbelichte aandoening binnen de verslavingszorg: HPPD (</w:t>
      </w:r>
      <w:proofErr w:type="spellStart"/>
      <w:r w:rsidRPr="00FF128F">
        <w:rPr>
          <w:rFonts w:cs="Arial"/>
          <w:color w:val="000000"/>
          <w:sz w:val="18"/>
          <w:szCs w:val="18"/>
        </w:rPr>
        <w:t>Hallucinogen</w:t>
      </w:r>
      <w:proofErr w:type="spellEnd"/>
      <w:r w:rsidRPr="00FF128F">
        <w:rPr>
          <w:rFonts w:cs="Arial"/>
          <w:color w:val="000000"/>
          <w:sz w:val="18"/>
          <w:szCs w:val="18"/>
        </w:rPr>
        <w:t xml:space="preserve"> </w:t>
      </w:r>
      <w:proofErr w:type="spellStart"/>
      <w:r w:rsidRPr="00FF128F">
        <w:rPr>
          <w:rFonts w:cs="Arial"/>
          <w:color w:val="000000"/>
          <w:sz w:val="18"/>
          <w:szCs w:val="18"/>
        </w:rPr>
        <w:t>Persisting</w:t>
      </w:r>
      <w:proofErr w:type="spellEnd"/>
      <w:r w:rsidRPr="00FF128F">
        <w:rPr>
          <w:rFonts w:cs="Arial"/>
          <w:color w:val="000000"/>
          <w:sz w:val="18"/>
          <w:szCs w:val="18"/>
        </w:rPr>
        <w:t xml:space="preserve"> </w:t>
      </w:r>
      <w:proofErr w:type="spellStart"/>
      <w:r w:rsidRPr="00FF128F">
        <w:rPr>
          <w:rFonts w:cs="Arial"/>
          <w:color w:val="000000"/>
          <w:sz w:val="18"/>
          <w:szCs w:val="18"/>
        </w:rPr>
        <w:t>Perception</w:t>
      </w:r>
      <w:proofErr w:type="spellEnd"/>
      <w:r w:rsidRPr="00FF128F">
        <w:rPr>
          <w:rFonts w:cs="Arial"/>
          <w:color w:val="000000"/>
          <w:sz w:val="18"/>
          <w:szCs w:val="18"/>
        </w:rPr>
        <w:t xml:space="preserve"> Disorder) en welke ervaring zij hebben opgedaan met de behandeling van patiënten met dit syndroom. Afsluitend zal er een discussie met de zaal plaatsvinden onder leiding van onze dagvoorzitter</w:t>
      </w:r>
      <w:r>
        <w:rPr>
          <w:rFonts w:cs="Arial"/>
          <w:color w:val="000000"/>
          <w:szCs w:val="20"/>
        </w:rPr>
        <w:t>.</w:t>
      </w:r>
    </w:p>
    <w:p w:rsidR="00177AF8" w:rsidRDefault="00177AF8" w:rsidP="00FF128F">
      <w:pPr>
        <w:spacing w:after="0" w:line="240" w:lineRule="auto"/>
        <w:contextualSpacing w:val="0"/>
        <w:rPr>
          <w:rFonts w:cs="Arial"/>
          <w:sz w:val="18"/>
          <w:szCs w:val="18"/>
        </w:rPr>
      </w:pPr>
    </w:p>
    <w:p w:rsidR="00FF128F" w:rsidRPr="00F94A8A" w:rsidRDefault="00FF128F" w:rsidP="00FF128F">
      <w:pPr>
        <w:tabs>
          <w:tab w:val="left" w:pos="5400"/>
        </w:tabs>
        <w:rPr>
          <w:rFonts w:cs="Arial"/>
          <w:b/>
          <w:color w:val="000000"/>
          <w:sz w:val="18"/>
          <w:szCs w:val="18"/>
        </w:rPr>
      </w:pPr>
      <w:r w:rsidRPr="00F94A8A">
        <w:rPr>
          <w:rFonts w:cs="Arial"/>
          <w:b/>
          <w:color w:val="000000"/>
          <w:sz w:val="18"/>
          <w:szCs w:val="18"/>
        </w:rPr>
        <w:t>Programma</w:t>
      </w:r>
      <w:r w:rsidRPr="00F94A8A">
        <w:rPr>
          <w:rFonts w:cs="Arial"/>
          <w:b/>
          <w:color w:val="000000"/>
          <w:sz w:val="18"/>
          <w:szCs w:val="18"/>
        </w:rPr>
        <w:tab/>
      </w:r>
    </w:p>
    <w:p w:rsidR="00FF128F" w:rsidRPr="00F94A8A" w:rsidRDefault="00FF128F" w:rsidP="00FF128F">
      <w:pPr>
        <w:tabs>
          <w:tab w:val="left" w:pos="1440"/>
          <w:tab w:val="left" w:pos="4500"/>
          <w:tab w:val="left" w:pos="5400"/>
        </w:tabs>
        <w:spacing w:after="0" w:line="312" w:lineRule="auto"/>
        <w:rPr>
          <w:rFonts w:cs="Arial"/>
          <w:color w:val="000000"/>
          <w:sz w:val="18"/>
          <w:szCs w:val="18"/>
        </w:rPr>
      </w:pPr>
      <w:r>
        <w:rPr>
          <w:rFonts w:cs="Arial"/>
          <w:color w:val="000000"/>
          <w:sz w:val="18"/>
          <w:szCs w:val="18"/>
        </w:rPr>
        <w:t>13.45 – 14.00</w:t>
      </w:r>
      <w:r>
        <w:rPr>
          <w:rFonts w:cs="Arial"/>
          <w:color w:val="000000"/>
          <w:sz w:val="18"/>
          <w:szCs w:val="18"/>
        </w:rPr>
        <w:tab/>
      </w:r>
      <w:r w:rsidRPr="00F94A8A">
        <w:rPr>
          <w:rFonts w:cs="Arial"/>
          <w:color w:val="000000"/>
          <w:sz w:val="18"/>
          <w:szCs w:val="18"/>
        </w:rPr>
        <w:t>Inleiding in het thema door dagvoorzitter</w:t>
      </w:r>
      <w:r w:rsidRPr="00F94A8A">
        <w:rPr>
          <w:rFonts w:cs="Arial"/>
          <w:color w:val="000000"/>
          <w:sz w:val="18"/>
          <w:szCs w:val="18"/>
        </w:rPr>
        <w:tab/>
      </w:r>
      <w:r w:rsidRPr="00F94A8A">
        <w:rPr>
          <w:rFonts w:cs="Arial"/>
          <w:color w:val="000000"/>
          <w:sz w:val="18"/>
          <w:szCs w:val="18"/>
        </w:rPr>
        <w:tab/>
      </w:r>
      <w:r w:rsidRPr="00F94A8A">
        <w:rPr>
          <w:rFonts w:cs="Arial"/>
          <w:color w:val="000000"/>
          <w:sz w:val="18"/>
          <w:szCs w:val="18"/>
        </w:rPr>
        <w:tab/>
      </w:r>
    </w:p>
    <w:p w:rsidR="00FF128F" w:rsidRPr="003D3209" w:rsidRDefault="00FF128F" w:rsidP="00FF128F">
      <w:pPr>
        <w:pStyle w:val="Default"/>
        <w:ind w:left="1410" w:hanging="1410"/>
        <w:rPr>
          <w:bCs/>
          <w:sz w:val="18"/>
          <w:szCs w:val="18"/>
        </w:rPr>
      </w:pPr>
      <w:r>
        <w:rPr>
          <w:sz w:val="18"/>
          <w:szCs w:val="18"/>
        </w:rPr>
        <w:t>14.00 – 14.30</w:t>
      </w:r>
      <w:r w:rsidRPr="00F94A8A">
        <w:rPr>
          <w:sz w:val="18"/>
          <w:szCs w:val="18"/>
        </w:rPr>
        <w:tab/>
      </w:r>
      <w:r>
        <w:rPr>
          <w:sz w:val="18"/>
          <w:szCs w:val="18"/>
        </w:rPr>
        <w:tab/>
      </w:r>
      <w:r>
        <w:rPr>
          <w:bCs/>
          <w:sz w:val="18"/>
          <w:szCs w:val="18"/>
        </w:rPr>
        <w:t>Juridische aspecten van behandeling buiten de richtlijnen - Joseph Bakx, jurist/</w:t>
      </w:r>
      <w:proofErr w:type="spellStart"/>
      <w:r>
        <w:rPr>
          <w:bCs/>
          <w:sz w:val="18"/>
          <w:szCs w:val="18"/>
        </w:rPr>
        <w:t>bestuursondersteuner</w:t>
      </w:r>
      <w:proofErr w:type="spellEnd"/>
      <w:r>
        <w:rPr>
          <w:bCs/>
          <w:sz w:val="18"/>
          <w:szCs w:val="18"/>
        </w:rPr>
        <w:t xml:space="preserve"> (</w:t>
      </w:r>
      <w:proofErr w:type="spellStart"/>
      <w:r>
        <w:rPr>
          <w:bCs/>
          <w:sz w:val="18"/>
          <w:szCs w:val="18"/>
        </w:rPr>
        <w:t>Tactus</w:t>
      </w:r>
      <w:proofErr w:type="spellEnd"/>
      <w:r>
        <w:rPr>
          <w:bCs/>
          <w:sz w:val="18"/>
          <w:szCs w:val="18"/>
        </w:rPr>
        <w:t>)</w:t>
      </w:r>
      <w:r w:rsidRPr="00F94A8A">
        <w:rPr>
          <w:sz w:val="18"/>
          <w:szCs w:val="18"/>
        </w:rPr>
        <w:tab/>
      </w:r>
      <w:r w:rsidRPr="00F94A8A">
        <w:rPr>
          <w:sz w:val="18"/>
          <w:szCs w:val="18"/>
        </w:rPr>
        <w:tab/>
      </w:r>
    </w:p>
    <w:p w:rsidR="00FF128F" w:rsidRDefault="00FF128F" w:rsidP="00FF128F">
      <w:pPr>
        <w:tabs>
          <w:tab w:val="left" w:pos="1440"/>
          <w:tab w:val="left" w:pos="4500"/>
          <w:tab w:val="left" w:pos="5400"/>
        </w:tabs>
        <w:spacing w:line="312" w:lineRule="auto"/>
        <w:ind w:left="1410" w:hanging="1410"/>
        <w:rPr>
          <w:rFonts w:cs="Arial"/>
          <w:color w:val="000000"/>
          <w:sz w:val="18"/>
          <w:szCs w:val="18"/>
        </w:rPr>
      </w:pPr>
      <w:r>
        <w:rPr>
          <w:sz w:val="18"/>
          <w:szCs w:val="18"/>
        </w:rPr>
        <w:t>14.30 – 15.00</w:t>
      </w:r>
      <w:r w:rsidRPr="00F94A8A">
        <w:rPr>
          <w:sz w:val="18"/>
          <w:szCs w:val="18"/>
        </w:rPr>
        <w:tab/>
      </w:r>
      <w:r>
        <w:rPr>
          <w:sz w:val="18"/>
          <w:szCs w:val="18"/>
        </w:rPr>
        <w:t xml:space="preserve">Polsbandjes onderzoek – Erika van Wijk, PhD-kandidaat Universiteit van Twente en </w:t>
      </w:r>
      <w:proofErr w:type="spellStart"/>
      <w:r>
        <w:rPr>
          <w:sz w:val="18"/>
          <w:szCs w:val="18"/>
        </w:rPr>
        <w:t>Tactus</w:t>
      </w:r>
      <w:proofErr w:type="spellEnd"/>
    </w:p>
    <w:p w:rsidR="00FF128F" w:rsidRPr="00F94A8A" w:rsidRDefault="00FF128F" w:rsidP="00FF128F">
      <w:pPr>
        <w:tabs>
          <w:tab w:val="left" w:pos="1440"/>
          <w:tab w:val="left" w:pos="4500"/>
          <w:tab w:val="left" w:pos="5400"/>
        </w:tabs>
        <w:spacing w:line="312" w:lineRule="auto"/>
        <w:rPr>
          <w:rFonts w:cs="Arial"/>
          <w:color w:val="000000"/>
          <w:sz w:val="18"/>
          <w:szCs w:val="18"/>
        </w:rPr>
      </w:pPr>
      <w:r>
        <w:rPr>
          <w:rFonts w:cs="Arial"/>
          <w:color w:val="000000"/>
          <w:sz w:val="18"/>
          <w:szCs w:val="18"/>
        </w:rPr>
        <w:t>15.00 – 15.15</w:t>
      </w:r>
      <w:r>
        <w:rPr>
          <w:rFonts w:cs="Arial"/>
          <w:color w:val="000000"/>
          <w:sz w:val="18"/>
          <w:szCs w:val="18"/>
        </w:rPr>
        <w:tab/>
      </w:r>
      <w:r w:rsidRPr="00F94A8A">
        <w:rPr>
          <w:rFonts w:cs="Arial"/>
          <w:color w:val="000000"/>
          <w:sz w:val="18"/>
          <w:szCs w:val="18"/>
        </w:rPr>
        <w:t>Pauze</w:t>
      </w:r>
    </w:p>
    <w:p w:rsidR="00FF128F" w:rsidRPr="00F94A8A" w:rsidRDefault="00FF128F" w:rsidP="00FF128F">
      <w:pPr>
        <w:tabs>
          <w:tab w:val="left" w:pos="1440"/>
          <w:tab w:val="left" w:pos="4500"/>
          <w:tab w:val="left" w:pos="5400"/>
        </w:tabs>
        <w:spacing w:line="312" w:lineRule="auto"/>
        <w:rPr>
          <w:rFonts w:cs="Arial"/>
          <w:color w:val="000000"/>
          <w:sz w:val="18"/>
          <w:szCs w:val="18"/>
        </w:rPr>
      </w:pPr>
      <w:r>
        <w:rPr>
          <w:rFonts w:cs="Arial"/>
          <w:color w:val="000000"/>
          <w:sz w:val="18"/>
          <w:szCs w:val="18"/>
        </w:rPr>
        <w:t>15.15 – 15.45</w:t>
      </w:r>
      <w:r>
        <w:rPr>
          <w:rFonts w:cs="Arial"/>
          <w:color w:val="000000"/>
          <w:sz w:val="18"/>
          <w:szCs w:val="18"/>
        </w:rPr>
        <w:tab/>
        <w:t>Behandeling met TMS bij verslaving - Maarten Belgers, verslavingsarts KNMG (</w:t>
      </w:r>
      <w:proofErr w:type="spellStart"/>
      <w:r>
        <w:rPr>
          <w:rFonts w:cs="Arial"/>
          <w:color w:val="000000"/>
          <w:sz w:val="18"/>
          <w:szCs w:val="18"/>
        </w:rPr>
        <w:t>IrisZorg</w:t>
      </w:r>
      <w:proofErr w:type="spellEnd"/>
      <w:r>
        <w:rPr>
          <w:rFonts w:cs="Arial"/>
          <w:color w:val="000000"/>
          <w:sz w:val="18"/>
          <w:szCs w:val="18"/>
        </w:rPr>
        <w:t>)</w:t>
      </w:r>
      <w:r>
        <w:rPr>
          <w:rFonts w:cs="Arial"/>
          <w:color w:val="000000"/>
          <w:sz w:val="18"/>
          <w:szCs w:val="18"/>
        </w:rPr>
        <w:tab/>
      </w:r>
    </w:p>
    <w:p w:rsidR="00FF128F" w:rsidRPr="00F94A8A" w:rsidRDefault="00FF128F" w:rsidP="00FF128F">
      <w:pPr>
        <w:tabs>
          <w:tab w:val="left" w:pos="1440"/>
          <w:tab w:val="left" w:pos="4500"/>
          <w:tab w:val="left" w:pos="5400"/>
        </w:tabs>
        <w:spacing w:line="312" w:lineRule="auto"/>
        <w:ind w:left="1416" w:hanging="1416"/>
        <w:rPr>
          <w:rFonts w:cs="Arial"/>
          <w:color w:val="000000"/>
          <w:sz w:val="18"/>
          <w:szCs w:val="18"/>
        </w:rPr>
      </w:pPr>
      <w:r>
        <w:rPr>
          <w:rFonts w:cs="Arial"/>
          <w:color w:val="000000"/>
          <w:sz w:val="18"/>
          <w:szCs w:val="18"/>
        </w:rPr>
        <w:t>15.45 – 16.15</w:t>
      </w:r>
      <w:r>
        <w:rPr>
          <w:rFonts w:cs="Arial"/>
          <w:color w:val="000000"/>
          <w:sz w:val="18"/>
          <w:szCs w:val="18"/>
        </w:rPr>
        <w:tab/>
        <w:t xml:space="preserve">EMDR bij verslaving – </w:t>
      </w:r>
      <w:proofErr w:type="spellStart"/>
      <w:r>
        <w:rPr>
          <w:rFonts w:cs="Arial"/>
          <w:color w:val="000000"/>
          <w:sz w:val="18"/>
          <w:szCs w:val="18"/>
        </w:rPr>
        <w:t>Wiebren</w:t>
      </w:r>
      <w:proofErr w:type="spellEnd"/>
      <w:r>
        <w:rPr>
          <w:rFonts w:cs="Arial"/>
          <w:color w:val="000000"/>
          <w:sz w:val="18"/>
          <w:szCs w:val="18"/>
        </w:rPr>
        <w:t xml:space="preserve"> Markus, GZ-psycholoog (</w:t>
      </w:r>
      <w:proofErr w:type="spellStart"/>
      <w:r>
        <w:rPr>
          <w:rFonts w:cs="Arial"/>
          <w:color w:val="000000"/>
          <w:sz w:val="18"/>
          <w:szCs w:val="18"/>
        </w:rPr>
        <w:t>IrisZorg</w:t>
      </w:r>
      <w:proofErr w:type="spellEnd"/>
      <w:r>
        <w:rPr>
          <w:rFonts w:cs="Arial"/>
          <w:color w:val="000000"/>
          <w:sz w:val="18"/>
          <w:szCs w:val="18"/>
        </w:rPr>
        <w:t>)</w:t>
      </w:r>
    </w:p>
    <w:p w:rsidR="00FF128F" w:rsidRPr="00F94A8A" w:rsidRDefault="00FF128F" w:rsidP="00FF128F">
      <w:pPr>
        <w:tabs>
          <w:tab w:val="left" w:pos="1440"/>
          <w:tab w:val="left" w:pos="4500"/>
          <w:tab w:val="left" w:pos="5400"/>
        </w:tabs>
        <w:spacing w:line="312" w:lineRule="auto"/>
        <w:ind w:left="1416" w:hanging="1416"/>
        <w:rPr>
          <w:rFonts w:cs="Arial"/>
          <w:color w:val="000000"/>
          <w:sz w:val="18"/>
          <w:szCs w:val="18"/>
        </w:rPr>
      </w:pPr>
      <w:r>
        <w:rPr>
          <w:rFonts w:cs="Arial"/>
          <w:color w:val="000000"/>
          <w:sz w:val="18"/>
          <w:szCs w:val="18"/>
        </w:rPr>
        <w:t>16.15 –</w:t>
      </w:r>
      <w:r w:rsidRPr="00F94A8A">
        <w:rPr>
          <w:rFonts w:cs="Arial"/>
          <w:color w:val="000000"/>
          <w:sz w:val="18"/>
          <w:szCs w:val="18"/>
        </w:rPr>
        <w:t xml:space="preserve"> 16.45</w:t>
      </w:r>
      <w:r w:rsidRPr="00F94A8A">
        <w:rPr>
          <w:rFonts w:cs="Arial"/>
          <w:color w:val="000000"/>
          <w:sz w:val="18"/>
          <w:szCs w:val="18"/>
        </w:rPr>
        <w:tab/>
      </w:r>
      <w:r>
        <w:rPr>
          <w:rFonts w:cs="Arial"/>
          <w:color w:val="000000"/>
          <w:sz w:val="18"/>
          <w:szCs w:val="18"/>
        </w:rPr>
        <w:t>HPPD: wat is het en hoe is het te behandelen? – Gerard Alderliefste, verslavingsarts KNMG (</w:t>
      </w:r>
      <w:proofErr w:type="spellStart"/>
      <w:r>
        <w:rPr>
          <w:rFonts w:cs="Arial"/>
          <w:color w:val="000000"/>
          <w:sz w:val="18"/>
          <w:szCs w:val="18"/>
        </w:rPr>
        <w:t>Brijder</w:t>
      </w:r>
      <w:proofErr w:type="spellEnd"/>
      <w:r>
        <w:rPr>
          <w:rFonts w:cs="Arial"/>
          <w:color w:val="000000"/>
          <w:sz w:val="18"/>
          <w:szCs w:val="18"/>
        </w:rPr>
        <w:t xml:space="preserve"> Verslavingszorg)</w:t>
      </w:r>
      <w:r w:rsidRPr="00F94A8A">
        <w:rPr>
          <w:rFonts w:cs="Arial"/>
          <w:color w:val="000000"/>
          <w:sz w:val="18"/>
          <w:szCs w:val="18"/>
        </w:rPr>
        <w:tab/>
      </w:r>
      <w:r w:rsidRPr="00F94A8A">
        <w:rPr>
          <w:rFonts w:cs="Arial"/>
          <w:color w:val="000000"/>
          <w:sz w:val="18"/>
          <w:szCs w:val="18"/>
        </w:rPr>
        <w:tab/>
      </w:r>
      <w:r w:rsidRPr="00F94A8A">
        <w:rPr>
          <w:rFonts w:cs="Arial"/>
          <w:color w:val="000000"/>
          <w:sz w:val="18"/>
          <w:szCs w:val="18"/>
        </w:rPr>
        <w:tab/>
      </w:r>
      <w:r w:rsidRPr="00F94A8A">
        <w:rPr>
          <w:rFonts w:cs="Arial"/>
          <w:color w:val="000000"/>
          <w:sz w:val="18"/>
          <w:szCs w:val="18"/>
        </w:rPr>
        <w:tab/>
      </w:r>
      <w:r w:rsidRPr="00F94A8A">
        <w:rPr>
          <w:rFonts w:cs="Arial"/>
          <w:color w:val="000000"/>
          <w:sz w:val="18"/>
          <w:szCs w:val="18"/>
        </w:rPr>
        <w:tab/>
      </w:r>
      <w:r w:rsidRPr="00F94A8A">
        <w:rPr>
          <w:rFonts w:cs="Arial"/>
          <w:color w:val="000000"/>
          <w:sz w:val="18"/>
          <w:szCs w:val="18"/>
        </w:rPr>
        <w:tab/>
      </w:r>
    </w:p>
    <w:p w:rsidR="00FF128F" w:rsidRDefault="00FF128F" w:rsidP="00FF128F">
      <w:pPr>
        <w:rPr>
          <w:rFonts w:cs="Arial"/>
          <w:color w:val="000000"/>
          <w:sz w:val="18"/>
          <w:szCs w:val="18"/>
        </w:rPr>
      </w:pPr>
      <w:r w:rsidRPr="00F94A8A">
        <w:rPr>
          <w:rFonts w:cs="Arial"/>
          <w:color w:val="000000"/>
          <w:sz w:val="18"/>
          <w:szCs w:val="18"/>
        </w:rPr>
        <w:t>16.45 – 17.00</w:t>
      </w:r>
      <w:r w:rsidRPr="00F94A8A">
        <w:rPr>
          <w:rFonts w:cs="Arial"/>
          <w:color w:val="000000"/>
          <w:sz w:val="18"/>
          <w:szCs w:val="18"/>
        </w:rPr>
        <w:tab/>
        <w:t xml:space="preserve">Discussie met de zaal o.l.v.  dagvoorzitter </w:t>
      </w:r>
    </w:p>
    <w:p w:rsidR="00FF128F" w:rsidRDefault="00FF128F">
      <w:pPr>
        <w:contextualSpacing w:val="0"/>
        <w:rPr>
          <w:rFonts w:cs="Arial"/>
          <w:color w:val="000000"/>
          <w:sz w:val="18"/>
          <w:szCs w:val="18"/>
        </w:rPr>
      </w:pPr>
      <w:r>
        <w:rPr>
          <w:rFonts w:cs="Arial"/>
          <w:color w:val="000000"/>
          <w:sz w:val="18"/>
          <w:szCs w:val="18"/>
        </w:rPr>
        <w:br w:type="page"/>
      </w:r>
    </w:p>
    <w:p w:rsidR="00FF128F" w:rsidRDefault="00FF128F" w:rsidP="00FF128F">
      <w:pPr>
        <w:rPr>
          <w:rFonts w:cs="Arial"/>
          <w:color w:val="000000"/>
          <w:sz w:val="18"/>
          <w:szCs w:val="18"/>
        </w:rPr>
      </w:pPr>
    </w:p>
    <w:p w:rsidR="00FF128F" w:rsidRDefault="00FF128F" w:rsidP="00FF128F">
      <w:pPr>
        <w:spacing w:after="0" w:line="240" w:lineRule="auto"/>
        <w:contextualSpacing w:val="0"/>
        <w:rPr>
          <w:rFonts w:cs="Arial"/>
          <w:sz w:val="18"/>
          <w:szCs w:val="18"/>
        </w:rPr>
      </w:pPr>
    </w:p>
    <w:p w:rsidR="00FF128F" w:rsidRPr="00FF128F" w:rsidRDefault="00FF128F" w:rsidP="00FF128F">
      <w:pPr>
        <w:spacing w:after="0" w:line="240" w:lineRule="auto"/>
        <w:contextualSpacing w:val="0"/>
        <w:rPr>
          <w:rFonts w:eastAsia="Calibri"/>
          <w:sz w:val="18"/>
          <w:szCs w:val="18"/>
        </w:rPr>
      </w:pPr>
      <w:r w:rsidRPr="00FF128F">
        <w:rPr>
          <w:rFonts w:eastAsia="Calibri"/>
          <w:b/>
          <w:sz w:val="18"/>
          <w:szCs w:val="18"/>
        </w:rPr>
        <w:t xml:space="preserve">Leermiddelen </w:t>
      </w:r>
    </w:p>
    <w:p w:rsidR="00FF128F" w:rsidRPr="00FF128F" w:rsidRDefault="00FF128F" w:rsidP="00FF128F">
      <w:pPr>
        <w:spacing w:after="0" w:line="240" w:lineRule="auto"/>
        <w:contextualSpacing w:val="0"/>
        <w:rPr>
          <w:rFonts w:eastAsia="Calibri"/>
          <w:sz w:val="18"/>
          <w:szCs w:val="18"/>
        </w:rPr>
      </w:pPr>
      <w:r w:rsidRPr="00FF128F">
        <w:rPr>
          <w:rFonts w:eastAsia="Calibri"/>
          <w:sz w:val="18"/>
          <w:szCs w:val="18"/>
        </w:rPr>
        <w:t>Met behulp van audiovisuele ondersteuning zullen de verschillende sprekers interactieve plenaire voordrachten geven over hun eigen onderwerpen. Daarnaast zal er een discussie plaatsvinden over het off-label behandelen en alle verschillende aspecten die hierin dienen te worden overwogen.</w:t>
      </w:r>
    </w:p>
    <w:p w:rsidR="00FF128F" w:rsidRPr="00FF128F" w:rsidRDefault="00FF128F" w:rsidP="00FF128F">
      <w:pPr>
        <w:spacing w:after="0" w:line="240" w:lineRule="auto"/>
        <w:contextualSpacing w:val="0"/>
        <w:rPr>
          <w:rFonts w:eastAsia="Calibri"/>
          <w:sz w:val="18"/>
          <w:szCs w:val="18"/>
        </w:rPr>
      </w:pPr>
    </w:p>
    <w:p w:rsidR="00FF128F" w:rsidRPr="00FF128F" w:rsidRDefault="00FF128F" w:rsidP="00FF128F">
      <w:pPr>
        <w:spacing w:after="0" w:line="240" w:lineRule="auto"/>
        <w:contextualSpacing w:val="0"/>
        <w:rPr>
          <w:rFonts w:cs="Arial"/>
          <w:color w:val="000000"/>
          <w:sz w:val="18"/>
          <w:szCs w:val="18"/>
        </w:rPr>
      </w:pPr>
    </w:p>
    <w:p w:rsidR="00FF128F" w:rsidRPr="00FF128F" w:rsidRDefault="00FF128F" w:rsidP="00FF128F">
      <w:pPr>
        <w:spacing w:after="0" w:line="240" w:lineRule="auto"/>
        <w:contextualSpacing w:val="0"/>
        <w:rPr>
          <w:rFonts w:cs="Arial"/>
          <w:b/>
          <w:color w:val="000000"/>
          <w:sz w:val="18"/>
          <w:szCs w:val="18"/>
        </w:rPr>
      </w:pPr>
      <w:r w:rsidRPr="00FF128F">
        <w:rPr>
          <w:rFonts w:cs="Arial"/>
          <w:b/>
          <w:color w:val="000000"/>
          <w:sz w:val="18"/>
          <w:szCs w:val="18"/>
        </w:rPr>
        <w:t>Leerdoelen</w:t>
      </w:r>
    </w:p>
    <w:p w:rsidR="00FF128F" w:rsidRPr="00FF128F" w:rsidRDefault="00FF128F" w:rsidP="00FF128F">
      <w:pPr>
        <w:spacing w:after="0" w:line="240" w:lineRule="auto"/>
        <w:contextualSpacing w:val="0"/>
        <w:rPr>
          <w:rFonts w:cs="Arial"/>
          <w:color w:val="000000"/>
          <w:sz w:val="18"/>
          <w:szCs w:val="18"/>
        </w:rPr>
      </w:pPr>
      <w:r w:rsidRPr="00FF128F">
        <w:rPr>
          <w:rFonts w:cs="Arial"/>
          <w:color w:val="000000"/>
          <w:sz w:val="18"/>
          <w:szCs w:val="18"/>
        </w:rPr>
        <w:t>Deelnemers zijn op de hoogte van wat het begrip “off-label” betekent en wat dit inhoudt voor de behandelpraktijk.</w:t>
      </w:r>
    </w:p>
    <w:p w:rsidR="00FF128F" w:rsidRPr="00FF128F" w:rsidRDefault="00FF128F" w:rsidP="00FF128F">
      <w:pPr>
        <w:spacing w:after="0" w:line="240" w:lineRule="auto"/>
        <w:contextualSpacing w:val="0"/>
        <w:rPr>
          <w:rFonts w:cs="Arial"/>
          <w:color w:val="000000"/>
          <w:sz w:val="18"/>
          <w:szCs w:val="18"/>
        </w:rPr>
      </w:pPr>
      <w:r w:rsidRPr="00FF128F">
        <w:rPr>
          <w:rFonts w:cs="Arial"/>
          <w:color w:val="000000"/>
          <w:sz w:val="18"/>
          <w:szCs w:val="18"/>
        </w:rPr>
        <w:t>Deelnemers zijn op de hoogte van de wettelijke plichten en beperkingen met betrekking tot het “off-label” behandelen van patiënten/cliënten.</w:t>
      </w:r>
    </w:p>
    <w:p w:rsidR="00FF128F" w:rsidRPr="00FF128F" w:rsidRDefault="00FF128F" w:rsidP="00FF128F">
      <w:pPr>
        <w:spacing w:after="0" w:line="240" w:lineRule="auto"/>
        <w:contextualSpacing w:val="0"/>
        <w:rPr>
          <w:rFonts w:cs="Arial"/>
          <w:color w:val="000000"/>
          <w:sz w:val="18"/>
          <w:szCs w:val="18"/>
        </w:rPr>
      </w:pPr>
      <w:r w:rsidRPr="00FF128F">
        <w:rPr>
          <w:rFonts w:cs="Arial"/>
          <w:color w:val="000000"/>
          <w:sz w:val="18"/>
          <w:szCs w:val="18"/>
        </w:rPr>
        <w:t>Deelnemers zijn op de hoogte van nieuwe ontwikkelingen op behandelgebied binnen de verslavingszorg en weten hoe ze de inzet hiervan per individu kunnen afwegen en eventueel in hun praktijk kunnen toepassen</w:t>
      </w:r>
    </w:p>
    <w:p w:rsidR="00FF128F" w:rsidRPr="00FF128F" w:rsidRDefault="00FF128F" w:rsidP="00FF128F">
      <w:pPr>
        <w:spacing w:after="0" w:line="240" w:lineRule="auto"/>
        <w:contextualSpacing w:val="0"/>
        <w:rPr>
          <w:rFonts w:cs="Arial"/>
          <w:color w:val="000000"/>
          <w:sz w:val="18"/>
          <w:szCs w:val="18"/>
        </w:rPr>
      </w:pPr>
    </w:p>
    <w:p w:rsidR="00FF128F" w:rsidRPr="00FF128F" w:rsidRDefault="00FF128F" w:rsidP="00FF128F">
      <w:pPr>
        <w:spacing w:after="0"/>
        <w:contextualSpacing w:val="0"/>
        <w:rPr>
          <w:rFonts w:cs="Arial"/>
          <w:b/>
          <w:color w:val="000000"/>
          <w:sz w:val="18"/>
          <w:szCs w:val="18"/>
        </w:rPr>
      </w:pPr>
      <w:r w:rsidRPr="00FF128F">
        <w:rPr>
          <w:rFonts w:cs="Arial"/>
          <w:b/>
          <w:color w:val="000000"/>
          <w:sz w:val="18"/>
          <w:szCs w:val="18"/>
        </w:rPr>
        <w:t xml:space="preserve">Dagindeling </w:t>
      </w:r>
    </w:p>
    <w:p w:rsidR="00FF128F" w:rsidRPr="00DD1A07" w:rsidRDefault="00FF128F" w:rsidP="00FF128F">
      <w:pPr>
        <w:tabs>
          <w:tab w:val="left" w:pos="5400"/>
        </w:tabs>
        <w:spacing w:after="0"/>
        <w:rPr>
          <w:rFonts w:cs="Arial"/>
          <w:b/>
          <w:color w:val="000000"/>
          <w:sz w:val="16"/>
          <w:szCs w:val="16"/>
        </w:rPr>
      </w:pPr>
      <w:r>
        <w:rPr>
          <w:rFonts w:cs="Arial"/>
          <w:b/>
          <w:color w:val="000000"/>
          <w:sz w:val="16"/>
          <w:szCs w:val="16"/>
        </w:rPr>
        <w:tab/>
      </w:r>
      <w:r w:rsidRPr="00DD1A07">
        <w:rPr>
          <w:rFonts w:cs="Arial"/>
          <w:b/>
          <w:color w:val="000000"/>
          <w:sz w:val="16"/>
          <w:szCs w:val="16"/>
        </w:rPr>
        <w:t>Accreditatiepunten</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w:t>
      </w:r>
      <w:r>
        <w:rPr>
          <w:rFonts w:cs="Arial"/>
          <w:color w:val="000000"/>
          <w:sz w:val="16"/>
          <w:szCs w:val="16"/>
        </w:rPr>
        <w:t>3</w:t>
      </w:r>
      <w:r w:rsidRPr="00DD1A07">
        <w:rPr>
          <w:rFonts w:cs="Arial"/>
          <w:color w:val="000000"/>
          <w:sz w:val="16"/>
          <w:szCs w:val="16"/>
        </w:rPr>
        <w:t>.</w:t>
      </w:r>
      <w:r>
        <w:rPr>
          <w:rFonts w:cs="Arial"/>
          <w:color w:val="000000"/>
          <w:sz w:val="16"/>
          <w:szCs w:val="16"/>
        </w:rPr>
        <w:t>45</w:t>
      </w:r>
      <w:r w:rsidRPr="00DD1A07">
        <w:rPr>
          <w:rFonts w:cs="Arial"/>
          <w:color w:val="000000"/>
          <w:sz w:val="16"/>
          <w:szCs w:val="16"/>
        </w:rPr>
        <w:t xml:space="preserve"> – 14.</w:t>
      </w:r>
      <w:r>
        <w:rPr>
          <w:rFonts w:cs="Arial"/>
          <w:color w:val="000000"/>
          <w:sz w:val="16"/>
          <w:szCs w:val="16"/>
        </w:rPr>
        <w:t>00</w:t>
      </w:r>
      <w:r w:rsidRPr="00DD1A07">
        <w:rPr>
          <w:rFonts w:cs="Arial"/>
          <w:color w:val="000000"/>
          <w:sz w:val="16"/>
          <w:szCs w:val="16"/>
        </w:rPr>
        <w:tab/>
        <w:t>Opening door de dagvoorzitter</w:t>
      </w:r>
      <w:r w:rsidRPr="00DD1A07">
        <w:rPr>
          <w:rFonts w:cs="Arial"/>
          <w:color w:val="000000"/>
          <w:sz w:val="16"/>
          <w:szCs w:val="16"/>
        </w:rPr>
        <w:tab/>
        <w:t>1</w:t>
      </w:r>
      <w:r>
        <w:rPr>
          <w:rFonts w:cs="Arial"/>
          <w:color w:val="000000"/>
          <w:sz w:val="16"/>
          <w:szCs w:val="16"/>
        </w:rPr>
        <w:t>5</w:t>
      </w:r>
      <w:r w:rsidRPr="00DD1A07">
        <w:rPr>
          <w:rFonts w:cs="Arial"/>
          <w:color w:val="000000"/>
          <w:sz w:val="16"/>
          <w:szCs w:val="16"/>
        </w:rPr>
        <w:t xml:space="preserve"> min</w:t>
      </w:r>
      <w:r w:rsidRPr="00DD1A07">
        <w:rPr>
          <w:rFonts w:cs="Arial"/>
          <w:color w:val="000000"/>
          <w:sz w:val="16"/>
          <w:szCs w:val="16"/>
        </w:rPr>
        <w:tab/>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14.</w:t>
      </w:r>
      <w:r>
        <w:rPr>
          <w:rFonts w:cs="Arial"/>
          <w:color w:val="000000"/>
          <w:sz w:val="16"/>
          <w:szCs w:val="16"/>
        </w:rPr>
        <w:t>00</w:t>
      </w:r>
      <w:r w:rsidRPr="00DD1A07">
        <w:rPr>
          <w:rFonts w:cs="Arial"/>
          <w:color w:val="000000"/>
          <w:sz w:val="16"/>
          <w:szCs w:val="16"/>
        </w:rPr>
        <w:t xml:space="preserve"> – 14.</w:t>
      </w:r>
      <w:r>
        <w:rPr>
          <w:rFonts w:cs="Arial"/>
          <w:color w:val="000000"/>
          <w:sz w:val="16"/>
          <w:szCs w:val="16"/>
        </w:rPr>
        <w:t>30</w:t>
      </w:r>
      <w:r w:rsidRPr="00DD1A07">
        <w:rPr>
          <w:rFonts w:cs="Arial"/>
          <w:color w:val="000000"/>
          <w:sz w:val="16"/>
          <w:szCs w:val="16"/>
        </w:rPr>
        <w:tab/>
      </w:r>
      <w:r>
        <w:rPr>
          <w:rFonts w:cs="Arial"/>
          <w:color w:val="000000"/>
          <w:sz w:val="16"/>
          <w:szCs w:val="16"/>
        </w:rPr>
        <w:t>Joseph Bakx</w:t>
      </w:r>
      <w:r w:rsidRPr="00DD1A07">
        <w:rPr>
          <w:rFonts w:cs="Arial"/>
          <w:color w:val="000000"/>
          <w:sz w:val="16"/>
          <w:szCs w:val="16"/>
        </w:rPr>
        <w:tab/>
        <w:t>30 min</w:t>
      </w:r>
      <w:r w:rsidRPr="00DD1A07">
        <w:rPr>
          <w:rFonts w:cs="Arial"/>
          <w:color w:val="000000"/>
          <w:sz w:val="16"/>
          <w:szCs w:val="16"/>
        </w:rPr>
        <w:tab/>
        <w:t>30 min</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14.</w:t>
      </w:r>
      <w:r>
        <w:rPr>
          <w:rFonts w:cs="Arial"/>
          <w:color w:val="000000"/>
          <w:sz w:val="16"/>
          <w:szCs w:val="16"/>
        </w:rPr>
        <w:t>30</w:t>
      </w:r>
      <w:r w:rsidRPr="00DD1A07">
        <w:rPr>
          <w:rFonts w:cs="Arial"/>
          <w:color w:val="000000"/>
          <w:sz w:val="16"/>
          <w:szCs w:val="16"/>
        </w:rPr>
        <w:t xml:space="preserve"> – 15.</w:t>
      </w:r>
      <w:r>
        <w:rPr>
          <w:rFonts w:cs="Arial"/>
          <w:color w:val="000000"/>
          <w:sz w:val="16"/>
          <w:szCs w:val="16"/>
        </w:rPr>
        <w:t>00</w:t>
      </w:r>
      <w:r w:rsidRPr="00DD1A07">
        <w:rPr>
          <w:rFonts w:cs="Arial"/>
          <w:color w:val="000000"/>
          <w:sz w:val="16"/>
          <w:szCs w:val="16"/>
        </w:rPr>
        <w:tab/>
      </w:r>
      <w:r>
        <w:rPr>
          <w:rFonts w:cs="Arial"/>
          <w:color w:val="000000"/>
          <w:sz w:val="16"/>
          <w:szCs w:val="16"/>
        </w:rPr>
        <w:t>Erika van Wijk</w:t>
      </w:r>
      <w:r w:rsidRPr="00DD1A07">
        <w:rPr>
          <w:rFonts w:cs="Arial"/>
          <w:color w:val="000000"/>
          <w:sz w:val="16"/>
          <w:szCs w:val="16"/>
        </w:rPr>
        <w:tab/>
        <w:t>30 min</w:t>
      </w:r>
      <w:r w:rsidRPr="00DD1A07">
        <w:rPr>
          <w:rFonts w:cs="Arial"/>
          <w:color w:val="000000"/>
          <w:sz w:val="16"/>
          <w:szCs w:val="16"/>
        </w:rPr>
        <w:tab/>
        <w:t>30 min</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15.</w:t>
      </w:r>
      <w:r>
        <w:rPr>
          <w:rFonts w:cs="Arial"/>
          <w:color w:val="000000"/>
          <w:sz w:val="16"/>
          <w:szCs w:val="16"/>
        </w:rPr>
        <w:t>00</w:t>
      </w:r>
      <w:r w:rsidRPr="00DD1A07">
        <w:rPr>
          <w:rFonts w:cs="Arial"/>
          <w:color w:val="000000"/>
          <w:sz w:val="16"/>
          <w:szCs w:val="16"/>
        </w:rPr>
        <w:t xml:space="preserve"> – 15.</w:t>
      </w:r>
      <w:r>
        <w:rPr>
          <w:rFonts w:cs="Arial"/>
          <w:color w:val="000000"/>
          <w:sz w:val="16"/>
          <w:szCs w:val="16"/>
        </w:rPr>
        <w:t>10</w:t>
      </w:r>
      <w:r w:rsidRPr="00DD1A07">
        <w:rPr>
          <w:rFonts w:cs="Arial"/>
          <w:color w:val="000000"/>
          <w:sz w:val="16"/>
          <w:szCs w:val="16"/>
        </w:rPr>
        <w:tab/>
        <w:t>Pauze</w:t>
      </w:r>
      <w:r w:rsidRPr="00DD1A07">
        <w:rPr>
          <w:rFonts w:cs="Arial"/>
          <w:color w:val="000000"/>
          <w:sz w:val="16"/>
          <w:szCs w:val="16"/>
        </w:rPr>
        <w:tab/>
        <w:t>1</w:t>
      </w:r>
      <w:r>
        <w:rPr>
          <w:rFonts w:cs="Arial"/>
          <w:color w:val="000000"/>
          <w:sz w:val="16"/>
          <w:szCs w:val="16"/>
        </w:rPr>
        <w:t>0</w:t>
      </w:r>
      <w:r w:rsidRPr="00DD1A07">
        <w:rPr>
          <w:rFonts w:cs="Arial"/>
          <w:color w:val="000000"/>
          <w:sz w:val="16"/>
          <w:szCs w:val="16"/>
        </w:rPr>
        <w:t xml:space="preserve"> min</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w:t>
      </w:r>
      <w:r>
        <w:rPr>
          <w:rFonts w:cs="Arial"/>
          <w:color w:val="000000"/>
          <w:sz w:val="16"/>
          <w:szCs w:val="16"/>
        </w:rPr>
        <w:t>5</w:t>
      </w:r>
      <w:r w:rsidRPr="00DD1A07">
        <w:rPr>
          <w:rFonts w:cs="Arial"/>
          <w:color w:val="000000"/>
          <w:sz w:val="16"/>
          <w:szCs w:val="16"/>
        </w:rPr>
        <w:t>.</w:t>
      </w:r>
      <w:r>
        <w:rPr>
          <w:rFonts w:cs="Arial"/>
          <w:color w:val="000000"/>
          <w:sz w:val="16"/>
          <w:szCs w:val="16"/>
        </w:rPr>
        <w:t>10</w:t>
      </w:r>
      <w:r w:rsidRPr="00DD1A07">
        <w:rPr>
          <w:rFonts w:cs="Arial"/>
          <w:color w:val="000000"/>
          <w:sz w:val="16"/>
          <w:szCs w:val="16"/>
        </w:rPr>
        <w:t xml:space="preserve"> – 1</w:t>
      </w:r>
      <w:r>
        <w:rPr>
          <w:rFonts w:cs="Arial"/>
          <w:color w:val="000000"/>
          <w:sz w:val="16"/>
          <w:szCs w:val="16"/>
        </w:rPr>
        <w:t>5.40</w:t>
      </w:r>
      <w:r w:rsidRPr="00DD1A07">
        <w:rPr>
          <w:rFonts w:cs="Arial"/>
          <w:color w:val="000000"/>
          <w:sz w:val="16"/>
          <w:szCs w:val="16"/>
        </w:rPr>
        <w:tab/>
      </w:r>
      <w:r>
        <w:rPr>
          <w:rFonts w:cs="Arial"/>
          <w:color w:val="000000"/>
          <w:sz w:val="16"/>
          <w:szCs w:val="16"/>
        </w:rPr>
        <w:t>Maarten Belgers</w:t>
      </w:r>
      <w:r w:rsidRPr="00DD1A07">
        <w:rPr>
          <w:rFonts w:cs="Arial"/>
          <w:color w:val="000000"/>
          <w:sz w:val="16"/>
          <w:szCs w:val="16"/>
        </w:rPr>
        <w:tab/>
        <w:t>30 min</w:t>
      </w:r>
      <w:r w:rsidRPr="00DD1A07">
        <w:rPr>
          <w:rFonts w:cs="Arial"/>
          <w:color w:val="000000"/>
          <w:sz w:val="16"/>
          <w:szCs w:val="16"/>
        </w:rPr>
        <w:tab/>
        <w:t>30 min</w:t>
      </w:r>
    </w:p>
    <w:p w:rsidR="00FF128F"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w:t>
      </w:r>
      <w:r>
        <w:rPr>
          <w:rFonts w:cs="Arial"/>
          <w:color w:val="000000"/>
          <w:sz w:val="16"/>
          <w:szCs w:val="16"/>
        </w:rPr>
        <w:t>5</w:t>
      </w:r>
      <w:r w:rsidRPr="00DD1A07">
        <w:rPr>
          <w:rFonts w:cs="Arial"/>
          <w:color w:val="000000"/>
          <w:sz w:val="16"/>
          <w:szCs w:val="16"/>
        </w:rPr>
        <w:t>.</w:t>
      </w:r>
      <w:r>
        <w:rPr>
          <w:rFonts w:cs="Arial"/>
          <w:color w:val="000000"/>
          <w:sz w:val="16"/>
          <w:szCs w:val="16"/>
        </w:rPr>
        <w:t>40</w:t>
      </w:r>
      <w:r w:rsidRPr="00DD1A07">
        <w:rPr>
          <w:rFonts w:cs="Arial"/>
          <w:color w:val="000000"/>
          <w:sz w:val="16"/>
          <w:szCs w:val="16"/>
        </w:rPr>
        <w:t xml:space="preserve"> – 1</w:t>
      </w:r>
      <w:r>
        <w:rPr>
          <w:rFonts w:cs="Arial"/>
          <w:color w:val="000000"/>
          <w:sz w:val="16"/>
          <w:szCs w:val="16"/>
        </w:rPr>
        <w:t>6.10</w:t>
      </w:r>
      <w:r w:rsidRPr="00DD1A07">
        <w:rPr>
          <w:rFonts w:cs="Arial"/>
          <w:color w:val="000000"/>
          <w:sz w:val="16"/>
          <w:szCs w:val="16"/>
        </w:rPr>
        <w:tab/>
      </w:r>
      <w:proofErr w:type="spellStart"/>
      <w:r>
        <w:rPr>
          <w:rFonts w:cs="Arial"/>
          <w:color w:val="000000"/>
          <w:sz w:val="16"/>
          <w:szCs w:val="16"/>
        </w:rPr>
        <w:t>Wiebren</w:t>
      </w:r>
      <w:proofErr w:type="spellEnd"/>
      <w:r>
        <w:rPr>
          <w:rFonts w:cs="Arial"/>
          <w:color w:val="000000"/>
          <w:sz w:val="16"/>
          <w:szCs w:val="16"/>
        </w:rPr>
        <w:t xml:space="preserve"> Markus</w:t>
      </w:r>
      <w:r w:rsidRPr="00DD1A07">
        <w:rPr>
          <w:rFonts w:cs="Arial"/>
          <w:color w:val="000000"/>
          <w:sz w:val="16"/>
          <w:szCs w:val="16"/>
        </w:rPr>
        <w:tab/>
        <w:t>30 min</w:t>
      </w:r>
      <w:r w:rsidRPr="00DD1A07">
        <w:rPr>
          <w:rFonts w:cs="Arial"/>
          <w:color w:val="000000"/>
          <w:sz w:val="16"/>
          <w:szCs w:val="16"/>
        </w:rPr>
        <w:tab/>
        <w:t xml:space="preserve">30 min </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w:t>
      </w:r>
      <w:r>
        <w:rPr>
          <w:rFonts w:cs="Arial"/>
          <w:color w:val="000000"/>
          <w:sz w:val="16"/>
          <w:szCs w:val="16"/>
        </w:rPr>
        <w:t>6</w:t>
      </w:r>
      <w:r w:rsidRPr="00DD1A07">
        <w:rPr>
          <w:rFonts w:cs="Arial"/>
          <w:color w:val="000000"/>
          <w:sz w:val="16"/>
          <w:szCs w:val="16"/>
        </w:rPr>
        <w:t>.</w:t>
      </w:r>
      <w:r>
        <w:rPr>
          <w:rFonts w:cs="Arial"/>
          <w:color w:val="000000"/>
          <w:sz w:val="16"/>
          <w:szCs w:val="16"/>
        </w:rPr>
        <w:t>10</w:t>
      </w:r>
      <w:r w:rsidRPr="00DD1A07">
        <w:rPr>
          <w:rFonts w:cs="Arial"/>
          <w:color w:val="000000"/>
          <w:sz w:val="16"/>
          <w:szCs w:val="16"/>
        </w:rPr>
        <w:t xml:space="preserve"> – </w:t>
      </w:r>
      <w:r>
        <w:rPr>
          <w:rFonts w:cs="Arial"/>
          <w:color w:val="000000"/>
          <w:sz w:val="16"/>
          <w:szCs w:val="16"/>
        </w:rPr>
        <w:t>16</w:t>
      </w:r>
      <w:r w:rsidRPr="00DD1A07">
        <w:rPr>
          <w:rFonts w:cs="Arial"/>
          <w:color w:val="000000"/>
          <w:sz w:val="16"/>
          <w:szCs w:val="16"/>
        </w:rPr>
        <w:t>.</w:t>
      </w:r>
      <w:r>
        <w:rPr>
          <w:rFonts w:cs="Arial"/>
          <w:color w:val="000000"/>
          <w:sz w:val="16"/>
          <w:szCs w:val="16"/>
        </w:rPr>
        <w:t>15</w:t>
      </w:r>
      <w:r w:rsidRPr="00DD1A07">
        <w:rPr>
          <w:rFonts w:cs="Arial"/>
          <w:color w:val="000000"/>
          <w:sz w:val="16"/>
          <w:szCs w:val="16"/>
        </w:rPr>
        <w:tab/>
        <w:t>Pauze</w:t>
      </w:r>
      <w:r w:rsidRPr="00DD1A07">
        <w:rPr>
          <w:rFonts w:cs="Arial"/>
          <w:color w:val="000000"/>
          <w:sz w:val="16"/>
          <w:szCs w:val="16"/>
        </w:rPr>
        <w:tab/>
        <w:t>5 min</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w:t>
      </w:r>
      <w:r>
        <w:rPr>
          <w:rFonts w:cs="Arial"/>
          <w:color w:val="000000"/>
          <w:sz w:val="16"/>
          <w:szCs w:val="16"/>
        </w:rPr>
        <w:t>6.15</w:t>
      </w:r>
      <w:r w:rsidRPr="00DD1A07">
        <w:rPr>
          <w:rFonts w:cs="Arial"/>
          <w:color w:val="000000"/>
          <w:sz w:val="16"/>
          <w:szCs w:val="16"/>
        </w:rPr>
        <w:t xml:space="preserve"> – 16.</w:t>
      </w:r>
      <w:r>
        <w:rPr>
          <w:rFonts w:cs="Arial"/>
          <w:color w:val="000000"/>
          <w:sz w:val="16"/>
          <w:szCs w:val="16"/>
        </w:rPr>
        <w:t>45</w:t>
      </w:r>
      <w:r w:rsidRPr="00DD1A07">
        <w:rPr>
          <w:rFonts w:cs="Arial"/>
          <w:color w:val="000000"/>
          <w:sz w:val="16"/>
          <w:szCs w:val="16"/>
        </w:rPr>
        <w:tab/>
      </w:r>
      <w:r>
        <w:rPr>
          <w:rFonts w:cs="Arial"/>
          <w:color w:val="000000"/>
          <w:sz w:val="16"/>
          <w:szCs w:val="16"/>
        </w:rPr>
        <w:t>Gerard Alderliefste</w:t>
      </w:r>
      <w:r w:rsidRPr="00DD1A07">
        <w:rPr>
          <w:rFonts w:cs="Arial"/>
          <w:color w:val="000000"/>
          <w:sz w:val="16"/>
          <w:szCs w:val="16"/>
        </w:rPr>
        <w:tab/>
        <w:t>30 min</w:t>
      </w:r>
      <w:r w:rsidRPr="00DD1A07">
        <w:rPr>
          <w:rFonts w:cs="Arial"/>
          <w:color w:val="000000"/>
          <w:sz w:val="16"/>
          <w:szCs w:val="16"/>
        </w:rPr>
        <w:tab/>
        <w:t>30 min</w:t>
      </w:r>
    </w:p>
    <w:p w:rsidR="00FF128F" w:rsidRPr="00DD1A07" w:rsidRDefault="00FF128F" w:rsidP="00FF128F">
      <w:pPr>
        <w:tabs>
          <w:tab w:val="left" w:pos="1440"/>
          <w:tab w:val="left" w:pos="4500"/>
          <w:tab w:val="left" w:pos="5400"/>
        </w:tabs>
        <w:spacing w:after="0" w:line="312" w:lineRule="auto"/>
        <w:rPr>
          <w:rFonts w:cs="Arial"/>
          <w:color w:val="000000"/>
          <w:sz w:val="16"/>
          <w:szCs w:val="16"/>
        </w:rPr>
      </w:pPr>
      <w:r w:rsidRPr="00DD1A07">
        <w:rPr>
          <w:rFonts w:cs="Arial"/>
          <w:color w:val="000000"/>
          <w:sz w:val="16"/>
          <w:szCs w:val="16"/>
        </w:rPr>
        <w:t>16.45 – 17.00</w:t>
      </w:r>
      <w:r w:rsidRPr="00DD1A07">
        <w:rPr>
          <w:rFonts w:cs="Arial"/>
          <w:color w:val="000000"/>
          <w:sz w:val="16"/>
          <w:szCs w:val="16"/>
        </w:rPr>
        <w:tab/>
      </w:r>
      <w:r>
        <w:rPr>
          <w:rFonts w:cs="Arial"/>
          <w:color w:val="000000"/>
          <w:sz w:val="16"/>
          <w:szCs w:val="16"/>
        </w:rPr>
        <w:t>Discussie en conclusie</w:t>
      </w:r>
      <w:r w:rsidRPr="00DD1A07">
        <w:rPr>
          <w:rFonts w:cs="Arial"/>
          <w:color w:val="000000"/>
          <w:sz w:val="16"/>
          <w:szCs w:val="16"/>
        </w:rPr>
        <w:t xml:space="preserve"> (dagvoorzitter)</w:t>
      </w:r>
      <w:r w:rsidRPr="00DD1A07">
        <w:rPr>
          <w:rFonts w:cs="Arial"/>
          <w:color w:val="000000"/>
          <w:sz w:val="16"/>
          <w:szCs w:val="16"/>
        </w:rPr>
        <w:tab/>
        <w:t>15 min</w:t>
      </w:r>
      <w:r w:rsidRPr="00DD1A07">
        <w:rPr>
          <w:rFonts w:cs="Arial"/>
          <w:color w:val="000000"/>
          <w:sz w:val="16"/>
          <w:szCs w:val="16"/>
        </w:rPr>
        <w:tab/>
        <w:t>15 min</w:t>
      </w:r>
    </w:p>
    <w:p w:rsidR="00FF128F" w:rsidRDefault="00FF128F" w:rsidP="00FF128F">
      <w:pPr>
        <w:spacing w:after="0" w:line="240" w:lineRule="auto"/>
        <w:contextualSpacing w:val="0"/>
        <w:rPr>
          <w:rFonts w:cs="Arial"/>
          <w:sz w:val="18"/>
          <w:szCs w:val="18"/>
        </w:rPr>
      </w:pPr>
    </w:p>
    <w:p w:rsidR="001A211A" w:rsidRDefault="001A211A" w:rsidP="00FF128F">
      <w:pPr>
        <w:spacing w:after="0" w:line="240" w:lineRule="auto"/>
        <w:contextualSpacing w:val="0"/>
        <w:rPr>
          <w:rFonts w:cs="Arial"/>
          <w:sz w:val="18"/>
          <w:szCs w:val="18"/>
        </w:rPr>
      </w:pPr>
    </w:p>
    <w:p w:rsidR="001A211A" w:rsidRPr="001A211A" w:rsidRDefault="001A211A" w:rsidP="00FF128F">
      <w:pPr>
        <w:spacing w:after="0" w:line="240" w:lineRule="auto"/>
        <w:contextualSpacing w:val="0"/>
        <w:rPr>
          <w:rFonts w:cs="Arial"/>
          <w:b/>
          <w:sz w:val="18"/>
          <w:szCs w:val="18"/>
        </w:rPr>
      </w:pPr>
      <w:r w:rsidRPr="001A211A">
        <w:rPr>
          <w:rFonts w:cs="Arial"/>
          <w:b/>
          <w:sz w:val="18"/>
          <w:szCs w:val="18"/>
        </w:rPr>
        <w:t>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1</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Medisch handelen</w:t>
            </w:r>
          </w:p>
        </w:tc>
        <w:tc>
          <w:tcPr>
            <w:tcW w:w="1492" w:type="dxa"/>
            <w:shd w:val="clear" w:color="auto" w:fill="auto"/>
          </w:tcPr>
          <w:p w:rsidR="001A211A" w:rsidRPr="001A211A" w:rsidRDefault="00FE1A35" w:rsidP="00E67117">
            <w:pPr>
              <w:rPr>
                <w:rFonts w:cs="Arial"/>
                <w:b/>
                <w:color w:val="FF0000"/>
                <w:sz w:val="18"/>
                <w:szCs w:val="18"/>
              </w:rPr>
            </w:pPr>
            <w:r>
              <w:rPr>
                <w:rFonts w:cs="Arial"/>
                <w:b/>
                <w:color w:val="FF0000"/>
                <w:sz w:val="18"/>
                <w:szCs w:val="18"/>
              </w:rPr>
              <w:t>40%</w:t>
            </w: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2</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Communicatie</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3</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Samenwerking</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4</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Organisatie en financiering</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5</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Maatschappelijk handelen en preventie</w:t>
            </w:r>
          </w:p>
        </w:tc>
        <w:tc>
          <w:tcPr>
            <w:tcW w:w="1492" w:type="dxa"/>
            <w:shd w:val="clear" w:color="auto" w:fill="auto"/>
          </w:tcPr>
          <w:p w:rsidR="001A211A" w:rsidRPr="001A211A" w:rsidRDefault="001A211A" w:rsidP="00E67117">
            <w:pPr>
              <w:rPr>
                <w:b/>
                <w:color w:val="FF0000"/>
                <w:sz w:val="18"/>
                <w:szCs w:val="18"/>
              </w:rPr>
            </w:pP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6</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Kennis en wetenschap</w:t>
            </w:r>
          </w:p>
        </w:tc>
        <w:tc>
          <w:tcPr>
            <w:tcW w:w="1492" w:type="dxa"/>
            <w:shd w:val="clear" w:color="auto" w:fill="auto"/>
          </w:tcPr>
          <w:p w:rsidR="001A211A" w:rsidRPr="001A211A" w:rsidRDefault="00FE1A35" w:rsidP="00E67117">
            <w:pPr>
              <w:rPr>
                <w:b/>
                <w:color w:val="FF0000"/>
                <w:sz w:val="18"/>
                <w:szCs w:val="18"/>
              </w:rPr>
            </w:pPr>
            <w:r>
              <w:rPr>
                <w:b/>
                <w:color w:val="FF0000"/>
                <w:sz w:val="18"/>
                <w:szCs w:val="18"/>
              </w:rPr>
              <w:t>40%</w:t>
            </w:r>
          </w:p>
        </w:tc>
      </w:tr>
      <w:tr w:rsidR="001A211A" w:rsidRPr="001A211A" w:rsidTr="00E67117">
        <w:tc>
          <w:tcPr>
            <w:tcW w:w="391" w:type="dxa"/>
            <w:shd w:val="clear" w:color="auto" w:fill="auto"/>
          </w:tcPr>
          <w:p w:rsidR="001A211A" w:rsidRPr="001A211A" w:rsidRDefault="001A211A" w:rsidP="00E67117">
            <w:pPr>
              <w:rPr>
                <w:rFonts w:cs="Arial"/>
                <w:sz w:val="18"/>
                <w:szCs w:val="18"/>
              </w:rPr>
            </w:pPr>
            <w:r w:rsidRPr="001A211A">
              <w:rPr>
                <w:rFonts w:cs="Arial"/>
                <w:sz w:val="18"/>
                <w:szCs w:val="18"/>
              </w:rPr>
              <w:t>7</w:t>
            </w:r>
          </w:p>
        </w:tc>
        <w:tc>
          <w:tcPr>
            <w:tcW w:w="4036" w:type="dxa"/>
            <w:shd w:val="clear" w:color="auto" w:fill="auto"/>
          </w:tcPr>
          <w:p w:rsidR="001A211A" w:rsidRPr="001A211A" w:rsidRDefault="001A211A" w:rsidP="00E67117">
            <w:pPr>
              <w:rPr>
                <w:rFonts w:cs="Arial"/>
                <w:color w:val="000000"/>
                <w:sz w:val="18"/>
                <w:szCs w:val="18"/>
              </w:rPr>
            </w:pPr>
            <w:r w:rsidRPr="001A211A">
              <w:rPr>
                <w:rFonts w:cs="Arial"/>
                <w:sz w:val="18"/>
                <w:szCs w:val="18"/>
              </w:rPr>
              <w:t>Professionaliteit en kwaliteit</w:t>
            </w:r>
          </w:p>
        </w:tc>
        <w:tc>
          <w:tcPr>
            <w:tcW w:w="1492" w:type="dxa"/>
            <w:shd w:val="clear" w:color="auto" w:fill="auto"/>
          </w:tcPr>
          <w:p w:rsidR="001A211A" w:rsidRPr="001A211A" w:rsidRDefault="00FE1A35" w:rsidP="00E67117">
            <w:pPr>
              <w:rPr>
                <w:b/>
                <w:color w:val="FF0000"/>
                <w:sz w:val="18"/>
                <w:szCs w:val="18"/>
              </w:rPr>
            </w:pPr>
            <w:r>
              <w:rPr>
                <w:b/>
                <w:color w:val="FF0000"/>
                <w:sz w:val="18"/>
                <w:szCs w:val="18"/>
              </w:rPr>
              <w:t>20%</w:t>
            </w:r>
            <w:bookmarkStart w:id="1" w:name="_GoBack"/>
            <w:bookmarkEnd w:id="1"/>
          </w:p>
        </w:tc>
      </w:tr>
    </w:tbl>
    <w:p w:rsidR="001A211A" w:rsidRPr="001A211A" w:rsidRDefault="001A211A" w:rsidP="001A211A">
      <w:pPr>
        <w:rPr>
          <w:b/>
          <w:sz w:val="18"/>
          <w:szCs w:val="18"/>
        </w:rPr>
      </w:pPr>
    </w:p>
    <w:p w:rsidR="001A211A" w:rsidRDefault="001A211A" w:rsidP="00FF128F">
      <w:pPr>
        <w:spacing w:after="0" w:line="240" w:lineRule="auto"/>
        <w:contextualSpacing w:val="0"/>
        <w:rPr>
          <w:rFonts w:cs="Arial"/>
          <w:b/>
          <w:sz w:val="18"/>
          <w:szCs w:val="18"/>
        </w:rPr>
      </w:pPr>
    </w:p>
    <w:p w:rsidR="00BB00A6" w:rsidRDefault="00BB00A6" w:rsidP="00FF128F">
      <w:pPr>
        <w:spacing w:after="0" w:line="240" w:lineRule="auto"/>
        <w:contextualSpacing w:val="0"/>
        <w:rPr>
          <w:rFonts w:cs="Arial"/>
          <w:b/>
          <w:sz w:val="18"/>
          <w:szCs w:val="18"/>
        </w:rPr>
      </w:pPr>
      <w:r>
        <w:rPr>
          <w:rFonts w:cs="Arial"/>
          <w:b/>
          <w:sz w:val="18"/>
          <w:szCs w:val="18"/>
        </w:rPr>
        <w:t>Over de sprekers en hun lezing</w:t>
      </w:r>
    </w:p>
    <w:p w:rsidR="00BB00A6" w:rsidRDefault="00BB00A6" w:rsidP="00FF128F">
      <w:pPr>
        <w:spacing w:after="0" w:line="240" w:lineRule="auto"/>
        <w:contextualSpacing w:val="0"/>
        <w:rPr>
          <w:rFonts w:cs="Arial"/>
          <w:b/>
          <w:sz w:val="18"/>
          <w:szCs w:val="18"/>
        </w:rPr>
      </w:pPr>
    </w:p>
    <w:p w:rsidR="00BB00A6" w:rsidRPr="00BB00A6" w:rsidRDefault="00BB00A6" w:rsidP="00BB00A6">
      <w:pPr>
        <w:pStyle w:val="Lijstalinea"/>
        <w:numPr>
          <w:ilvl w:val="0"/>
          <w:numId w:val="15"/>
        </w:numPr>
        <w:spacing w:after="0" w:line="240" w:lineRule="auto"/>
        <w:contextualSpacing w:val="0"/>
        <w:rPr>
          <w:rFonts w:cs="Arial"/>
          <w:sz w:val="18"/>
          <w:szCs w:val="18"/>
          <w:u w:val="single"/>
        </w:rPr>
      </w:pPr>
      <w:r w:rsidRPr="00BB00A6">
        <w:rPr>
          <w:sz w:val="18"/>
          <w:szCs w:val="18"/>
          <w:u w:val="single"/>
        </w:rPr>
        <w:t>Mr. J. Bakx</w:t>
      </w:r>
    </w:p>
    <w:p w:rsidR="00BB00A6" w:rsidRPr="00BB00A6" w:rsidRDefault="00BB00A6" w:rsidP="00BB00A6">
      <w:pPr>
        <w:ind w:left="360" w:firstLine="284"/>
        <w:jc w:val="both"/>
        <w:rPr>
          <w:sz w:val="18"/>
          <w:szCs w:val="18"/>
        </w:rPr>
      </w:pPr>
      <w:r w:rsidRPr="00BB00A6">
        <w:rPr>
          <w:i/>
          <w:sz w:val="18"/>
          <w:szCs w:val="18"/>
        </w:rPr>
        <w:t>Korte CV Spreker</w:t>
      </w:r>
      <w:r w:rsidRPr="00BB00A6">
        <w:rPr>
          <w:sz w:val="18"/>
          <w:szCs w:val="18"/>
        </w:rPr>
        <w:t>:</w:t>
      </w:r>
    </w:p>
    <w:p w:rsidR="00BB00A6" w:rsidRPr="00BB00A6" w:rsidRDefault="00BB00A6" w:rsidP="00BB00A6">
      <w:pPr>
        <w:ind w:left="644"/>
        <w:jc w:val="both"/>
        <w:rPr>
          <w:sz w:val="18"/>
          <w:szCs w:val="18"/>
        </w:rPr>
      </w:pPr>
      <w:r>
        <w:rPr>
          <w:sz w:val="18"/>
          <w:szCs w:val="18"/>
        </w:rPr>
        <w:t xml:space="preserve">Functie: </w:t>
      </w:r>
      <w:r w:rsidRPr="00BB00A6">
        <w:rPr>
          <w:sz w:val="18"/>
          <w:szCs w:val="18"/>
        </w:rPr>
        <w:t>Maart 2014 – heden (</w:t>
      </w:r>
      <w:proofErr w:type="spellStart"/>
      <w:r w:rsidRPr="00BB00A6">
        <w:rPr>
          <w:sz w:val="18"/>
          <w:szCs w:val="18"/>
        </w:rPr>
        <w:t>Tactus</w:t>
      </w:r>
      <w:proofErr w:type="spellEnd"/>
      <w:r w:rsidRPr="00BB00A6">
        <w:rPr>
          <w:sz w:val="18"/>
          <w:szCs w:val="18"/>
        </w:rPr>
        <w:t xml:space="preserve"> Verslavingszorg): meester in de rechten – jurist, </w:t>
      </w:r>
      <w:proofErr w:type="spellStart"/>
      <w:r w:rsidRPr="00BB00A6">
        <w:rPr>
          <w:sz w:val="18"/>
          <w:szCs w:val="18"/>
        </w:rPr>
        <w:t>bestuursondersteuner</w:t>
      </w:r>
      <w:proofErr w:type="spellEnd"/>
      <w:r w:rsidRPr="00BB00A6">
        <w:rPr>
          <w:sz w:val="18"/>
          <w:szCs w:val="18"/>
        </w:rPr>
        <w:t xml:space="preserve"> </w:t>
      </w:r>
    </w:p>
    <w:p w:rsidR="00BB00A6" w:rsidRPr="00BB00A6" w:rsidRDefault="00BB00A6" w:rsidP="00BB00A6">
      <w:pPr>
        <w:ind w:left="644"/>
        <w:jc w:val="both"/>
        <w:rPr>
          <w:sz w:val="18"/>
          <w:szCs w:val="18"/>
        </w:rPr>
      </w:pPr>
      <w:r w:rsidRPr="00BB00A6">
        <w:rPr>
          <w:sz w:val="18"/>
          <w:szCs w:val="18"/>
        </w:rPr>
        <w:t>Opleiding:</w:t>
      </w:r>
    </w:p>
    <w:p w:rsidR="00BB00A6" w:rsidRPr="00BB00A6" w:rsidRDefault="00BB00A6" w:rsidP="00BB00A6">
      <w:pPr>
        <w:ind w:left="644"/>
        <w:jc w:val="both"/>
        <w:rPr>
          <w:sz w:val="18"/>
          <w:szCs w:val="18"/>
        </w:rPr>
      </w:pPr>
      <w:r w:rsidRPr="00BB00A6">
        <w:rPr>
          <w:sz w:val="18"/>
          <w:szCs w:val="18"/>
        </w:rPr>
        <w:t xml:space="preserve">LLM, Master of </w:t>
      </w:r>
      <w:proofErr w:type="spellStart"/>
      <w:r w:rsidRPr="00BB00A6">
        <w:rPr>
          <w:sz w:val="18"/>
          <w:szCs w:val="18"/>
        </w:rPr>
        <w:t>Laws</w:t>
      </w:r>
      <w:proofErr w:type="spellEnd"/>
      <w:r w:rsidRPr="00BB00A6">
        <w:rPr>
          <w:sz w:val="18"/>
          <w:szCs w:val="18"/>
        </w:rPr>
        <w:t xml:space="preserve"> Privaatrecht (Vrije Universiteit Amsterdam)</w:t>
      </w:r>
    </w:p>
    <w:p w:rsidR="00BB00A6" w:rsidRPr="00BB00A6" w:rsidRDefault="00BB00A6" w:rsidP="00BB00A6">
      <w:pPr>
        <w:pStyle w:val="Lijstalinea"/>
        <w:jc w:val="both"/>
        <w:rPr>
          <w:i/>
          <w:sz w:val="18"/>
          <w:szCs w:val="18"/>
        </w:rPr>
      </w:pPr>
      <w:r w:rsidRPr="00BB00A6">
        <w:rPr>
          <w:i/>
          <w:sz w:val="18"/>
          <w:szCs w:val="18"/>
        </w:rPr>
        <w:t>Abstract lezing</w:t>
      </w:r>
    </w:p>
    <w:p w:rsidR="00BB00A6" w:rsidRDefault="00BB00A6" w:rsidP="00BB00A6">
      <w:pPr>
        <w:pStyle w:val="Lijstalinea"/>
        <w:spacing w:after="0" w:line="240" w:lineRule="auto"/>
        <w:contextualSpacing w:val="0"/>
        <w:rPr>
          <w:rFonts w:cs="Arial"/>
          <w:color w:val="000000"/>
          <w:sz w:val="18"/>
          <w:szCs w:val="18"/>
        </w:rPr>
      </w:pPr>
      <w:r w:rsidRPr="00BB00A6">
        <w:rPr>
          <w:rFonts w:cs="Arial"/>
          <w:color w:val="000000"/>
          <w:sz w:val="18"/>
          <w:szCs w:val="18"/>
        </w:rPr>
        <w:t>In de verslavingszorg en psychiatrie zijn nog veel vragen over wat de beste behandeling is voor patiënten/cliënten. Veel van hen reageren niet of matig op goed onderzochte behandelmethoden. Hierdoor is dit een werkgebied bij uitstek waarin medicatie en andersoortige behandelingen buiten de bestaande richtlijnen worden voorgeschreven. Wat betekent dit echter op juridisch vlak voor behandelaren? In deze lezing zullen de wetgeving en jurisprudentie over recente uitspraken op dit gebied worden besproken. Daarnaast zal met deelnemers in discussie worden gegaan over hun rol en de betekenis van off-label behandelen</w:t>
      </w:r>
      <w:r>
        <w:rPr>
          <w:rFonts w:cs="Arial"/>
          <w:color w:val="000000"/>
          <w:sz w:val="18"/>
          <w:szCs w:val="18"/>
        </w:rPr>
        <w:t>.</w:t>
      </w:r>
    </w:p>
    <w:p w:rsidR="00BB00A6" w:rsidRDefault="00BB00A6" w:rsidP="00BB00A6">
      <w:pPr>
        <w:spacing w:after="0" w:line="240" w:lineRule="auto"/>
        <w:contextualSpacing w:val="0"/>
        <w:rPr>
          <w:rFonts w:cs="Arial"/>
          <w:i/>
          <w:sz w:val="18"/>
          <w:szCs w:val="18"/>
        </w:rPr>
      </w:pPr>
    </w:p>
    <w:p w:rsidR="00BB00A6" w:rsidRPr="00BB00A6" w:rsidRDefault="00BB00A6" w:rsidP="00BB00A6">
      <w:pPr>
        <w:pStyle w:val="Lijstalinea"/>
        <w:numPr>
          <w:ilvl w:val="0"/>
          <w:numId w:val="15"/>
        </w:numPr>
        <w:spacing w:after="0" w:line="240" w:lineRule="auto"/>
        <w:contextualSpacing w:val="0"/>
        <w:rPr>
          <w:rFonts w:cs="Arial"/>
          <w:sz w:val="18"/>
          <w:szCs w:val="18"/>
          <w:u w:val="single"/>
        </w:rPr>
      </w:pPr>
      <w:r w:rsidRPr="00BB00A6">
        <w:rPr>
          <w:rFonts w:cs="Arial"/>
          <w:sz w:val="18"/>
          <w:szCs w:val="18"/>
          <w:u w:val="single"/>
        </w:rPr>
        <w:t>E. van Wijk</w:t>
      </w:r>
    </w:p>
    <w:p w:rsidR="00BB00A6" w:rsidRPr="00BB00A6" w:rsidRDefault="00BB00A6" w:rsidP="00BB00A6">
      <w:pPr>
        <w:pStyle w:val="Lijstalinea"/>
        <w:spacing w:after="0"/>
        <w:jc w:val="both"/>
        <w:rPr>
          <w:rFonts w:cs="Arial"/>
          <w:sz w:val="18"/>
          <w:szCs w:val="18"/>
        </w:rPr>
      </w:pPr>
      <w:r w:rsidRPr="00BB00A6">
        <w:rPr>
          <w:rFonts w:cs="Arial"/>
          <w:i/>
          <w:sz w:val="18"/>
          <w:szCs w:val="18"/>
        </w:rPr>
        <w:t>Korte CV Spreker</w:t>
      </w:r>
      <w:r w:rsidRPr="00BB00A6">
        <w:rPr>
          <w:rFonts w:cs="Arial"/>
          <w:sz w:val="18"/>
          <w:szCs w:val="18"/>
        </w:rPr>
        <w:t>:</w:t>
      </w:r>
    </w:p>
    <w:p w:rsidR="00BB00A6" w:rsidRPr="00BB00A6" w:rsidRDefault="00BB00A6" w:rsidP="00BB00A6">
      <w:pPr>
        <w:spacing w:after="0"/>
        <w:ind w:left="644"/>
        <w:jc w:val="both"/>
        <w:rPr>
          <w:rFonts w:cs="Arial"/>
          <w:sz w:val="18"/>
          <w:szCs w:val="18"/>
        </w:rPr>
      </w:pPr>
      <w:r w:rsidRPr="00BB00A6">
        <w:rPr>
          <w:rFonts w:cs="Arial"/>
          <w:sz w:val="18"/>
          <w:szCs w:val="18"/>
        </w:rPr>
        <w:t>Functie:</w:t>
      </w:r>
      <w:r>
        <w:rPr>
          <w:rFonts w:cs="Arial"/>
          <w:sz w:val="18"/>
          <w:szCs w:val="18"/>
        </w:rPr>
        <w:t xml:space="preserve"> </w:t>
      </w:r>
      <w:r w:rsidRPr="00BB00A6">
        <w:rPr>
          <w:rFonts w:cs="Arial"/>
          <w:sz w:val="18"/>
          <w:szCs w:val="18"/>
        </w:rPr>
        <w:t>Jun 2015 – heden: PhD-kandidaat Universiteit Twente.</w:t>
      </w:r>
    </w:p>
    <w:p w:rsidR="00BB00A6" w:rsidRPr="00BB00A6" w:rsidRDefault="00BB00A6" w:rsidP="00BB00A6">
      <w:pPr>
        <w:spacing w:after="0"/>
        <w:ind w:left="644"/>
        <w:jc w:val="both"/>
        <w:rPr>
          <w:rFonts w:cs="Arial"/>
          <w:sz w:val="18"/>
          <w:szCs w:val="18"/>
        </w:rPr>
      </w:pPr>
      <w:r w:rsidRPr="00BB00A6">
        <w:rPr>
          <w:rFonts w:cs="Arial"/>
          <w:sz w:val="18"/>
          <w:szCs w:val="18"/>
        </w:rPr>
        <w:t>Opleiding:</w:t>
      </w:r>
    </w:p>
    <w:p w:rsidR="00BB00A6" w:rsidRPr="00BB00A6" w:rsidRDefault="00BB00A6" w:rsidP="00BB00A6">
      <w:pPr>
        <w:spacing w:after="0"/>
        <w:ind w:left="644"/>
        <w:jc w:val="both"/>
        <w:rPr>
          <w:rFonts w:cs="Arial"/>
          <w:sz w:val="18"/>
          <w:szCs w:val="18"/>
          <w:lang w:val="en-US"/>
        </w:rPr>
      </w:pPr>
      <w:r w:rsidRPr="00BB00A6">
        <w:rPr>
          <w:rFonts w:cs="Arial"/>
          <w:sz w:val="18"/>
          <w:szCs w:val="18"/>
          <w:lang w:val="en-US"/>
        </w:rPr>
        <w:t>2013-2015: MSc Methodology and Statistics for the Behavioral and Social Sciences</w:t>
      </w:r>
    </w:p>
    <w:p w:rsidR="00BB00A6" w:rsidRPr="00BB00A6" w:rsidRDefault="00BB00A6" w:rsidP="00BB00A6">
      <w:pPr>
        <w:spacing w:after="0"/>
        <w:ind w:left="644"/>
        <w:jc w:val="both"/>
        <w:rPr>
          <w:rFonts w:cs="Arial"/>
          <w:sz w:val="18"/>
          <w:szCs w:val="18"/>
        </w:rPr>
      </w:pPr>
      <w:r w:rsidRPr="00BB00A6">
        <w:rPr>
          <w:rFonts w:cs="Arial"/>
          <w:sz w:val="18"/>
          <w:szCs w:val="18"/>
        </w:rPr>
        <w:t>2010-2013: BSc Onderwijskunde (Universiteit Twente)</w:t>
      </w:r>
    </w:p>
    <w:p w:rsidR="00BB00A6" w:rsidRPr="00BB00A6" w:rsidRDefault="00BB00A6" w:rsidP="00BB00A6">
      <w:pPr>
        <w:ind w:left="644"/>
        <w:jc w:val="both"/>
        <w:rPr>
          <w:rFonts w:cs="Arial"/>
          <w:sz w:val="18"/>
          <w:szCs w:val="18"/>
        </w:rPr>
      </w:pPr>
    </w:p>
    <w:p w:rsidR="00BB00A6" w:rsidRPr="00BB00A6" w:rsidRDefault="00BB00A6" w:rsidP="00BB00A6">
      <w:pPr>
        <w:spacing w:after="0"/>
        <w:ind w:left="644"/>
        <w:jc w:val="both"/>
        <w:rPr>
          <w:rFonts w:cs="Arial"/>
          <w:sz w:val="18"/>
          <w:szCs w:val="18"/>
        </w:rPr>
      </w:pPr>
      <w:r w:rsidRPr="00BB00A6">
        <w:rPr>
          <w:rFonts w:cs="Arial"/>
          <w:i/>
          <w:sz w:val="18"/>
          <w:szCs w:val="18"/>
        </w:rPr>
        <w:t>Recente publicaties</w:t>
      </w:r>
      <w:r w:rsidRPr="00BB00A6">
        <w:rPr>
          <w:rFonts w:cs="Arial"/>
          <w:sz w:val="18"/>
          <w:szCs w:val="18"/>
        </w:rPr>
        <w:t>:</w:t>
      </w:r>
    </w:p>
    <w:p w:rsidR="00BB00A6" w:rsidRPr="00BB00A6" w:rsidRDefault="00FE1A35" w:rsidP="00BB00A6">
      <w:pPr>
        <w:shd w:val="clear" w:color="auto" w:fill="FFFFFF"/>
        <w:spacing w:after="0" w:line="240" w:lineRule="auto"/>
        <w:ind w:left="644"/>
        <w:contextualSpacing w:val="0"/>
        <w:rPr>
          <w:rFonts w:eastAsia="Times New Roman" w:cs="Arial"/>
          <w:color w:val="1E2328"/>
          <w:sz w:val="18"/>
          <w:szCs w:val="18"/>
          <w:lang w:eastAsia="ja-JP"/>
        </w:rPr>
      </w:pPr>
      <w:hyperlink r:id="rId10" w:history="1">
        <w:r w:rsidR="00BB00A6" w:rsidRPr="00BB00A6">
          <w:rPr>
            <w:rFonts w:eastAsia="Times New Roman" w:cs="Arial"/>
            <w:color w:val="5A5E62"/>
            <w:sz w:val="18"/>
            <w:szCs w:val="18"/>
            <w:u w:val="single"/>
            <w:lang w:eastAsia="ja-JP"/>
          </w:rPr>
          <w:t>van Lier, H. G.</w:t>
        </w:r>
      </w:hyperlink>
      <w:hyperlink r:id="rId11" w:history="1">
        <w:r w:rsidR="00BB00A6" w:rsidRPr="00BB00A6">
          <w:rPr>
            <w:rFonts w:eastAsia="Times New Roman" w:cs="Arial"/>
            <w:color w:val="5A5E62"/>
            <w:sz w:val="18"/>
            <w:szCs w:val="18"/>
            <w:u w:val="single"/>
            <w:lang w:eastAsia="ja-JP"/>
          </w:rPr>
          <w:t>, Pieterse, M. E.</w:t>
        </w:r>
      </w:hyperlink>
      <w:hyperlink r:id="rId12" w:history="1">
        <w:r w:rsidR="00BB00A6" w:rsidRPr="00BB00A6">
          <w:rPr>
            <w:rFonts w:eastAsia="Times New Roman" w:cs="Arial"/>
            <w:color w:val="5A5E62"/>
            <w:sz w:val="18"/>
            <w:szCs w:val="18"/>
            <w:u w:val="single"/>
            <w:lang w:eastAsia="ja-JP"/>
          </w:rPr>
          <w:t>, Schraagen, J. M. C.</w:t>
        </w:r>
      </w:hyperlink>
      <w:hyperlink r:id="rId13" w:history="1">
        <w:r w:rsidR="00BB00A6" w:rsidRPr="00BB00A6">
          <w:rPr>
            <w:rFonts w:eastAsia="Times New Roman" w:cs="Arial"/>
            <w:color w:val="5A5E62"/>
            <w:sz w:val="18"/>
            <w:szCs w:val="18"/>
            <w:u w:val="single"/>
            <w:lang w:eastAsia="ja-JP"/>
          </w:rPr>
          <w:t>, Postel, M. G.</w:t>
        </w:r>
      </w:hyperlink>
      <w:hyperlink r:id="rId14" w:history="1">
        <w:r w:rsidR="00BB00A6" w:rsidRPr="00BB00A6">
          <w:rPr>
            <w:rFonts w:eastAsia="Times New Roman" w:cs="Arial"/>
            <w:color w:val="5A5E62"/>
            <w:sz w:val="18"/>
            <w:szCs w:val="18"/>
            <w:u w:val="single"/>
            <w:lang w:eastAsia="ja-JP"/>
          </w:rPr>
          <w:t>, Vollenbroek-Hutten, M. M. R.</w:t>
        </w:r>
      </w:hyperlink>
      <w:r w:rsidR="00BB00A6" w:rsidRPr="00BB00A6">
        <w:rPr>
          <w:rFonts w:eastAsia="Times New Roman" w:cs="Arial"/>
          <w:color w:val="1E2328"/>
          <w:sz w:val="18"/>
          <w:szCs w:val="18"/>
          <w:lang w:eastAsia="ja-JP"/>
        </w:rPr>
        <w:t>, de Haan, H. A.</w:t>
      </w:r>
      <w:hyperlink r:id="rId15" w:history="1">
        <w:r w:rsidR="00BB00A6" w:rsidRPr="00BB00A6">
          <w:rPr>
            <w:rFonts w:eastAsia="Times New Roman" w:cs="Arial"/>
            <w:color w:val="5A5E62"/>
            <w:sz w:val="18"/>
            <w:szCs w:val="18"/>
            <w:u w:val="single"/>
            <w:lang w:val="en-US" w:eastAsia="ja-JP"/>
          </w:rPr>
          <w:t>, &amp; Noordzij, M. L.</w:t>
        </w:r>
      </w:hyperlink>
      <w:r w:rsidR="00BB00A6" w:rsidRPr="00BB00A6">
        <w:rPr>
          <w:rFonts w:eastAsia="Times New Roman" w:cs="Arial"/>
          <w:color w:val="1E2328"/>
          <w:sz w:val="18"/>
          <w:szCs w:val="18"/>
          <w:lang w:val="en-US" w:eastAsia="ja-JP"/>
        </w:rPr>
        <w:t> (2018). </w:t>
      </w:r>
      <w:hyperlink r:id="rId16" w:history="1">
        <w:r w:rsidR="00BB00A6" w:rsidRPr="00BB00A6">
          <w:rPr>
            <w:rFonts w:eastAsia="Times New Roman" w:cs="Arial"/>
            <w:color w:val="5A5E62"/>
            <w:sz w:val="18"/>
            <w:szCs w:val="18"/>
            <w:u w:val="single"/>
            <w:lang w:val="en-US" w:eastAsia="ja-JP"/>
          </w:rPr>
          <w:t>Identifying viable theoretical frameworks with essential parameters for real-time and real world alcohol craving research: a systematic review of craving models</w:t>
        </w:r>
      </w:hyperlink>
      <w:r w:rsidR="00BB00A6" w:rsidRPr="00BB00A6">
        <w:rPr>
          <w:rFonts w:eastAsia="Times New Roman" w:cs="Arial"/>
          <w:color w:val="1E2328"/>
          <w:sz w:val="18"/>
          <w:szCs w:val="18"/>
          <w:lang w:val="en-US" w:eastAsia="ja-JP"/>
        </w:rPr>
        <w:t>. </w:t>
      </w:r>
      <w:r w:rsidR="00BB00A6" w:rsidRPr="00BB00A6">
        <w:rPr>
          <w:rFonts w:eastAsia="Times New Roman" w:cs="Arial"/>
          <w:i/>
          <w:iCs/>
          <w:color w:val="1E2328"/>
          <w:sz w:val="18"/>
          <w:szCs w:val="18"/>
          <w:lang w:val="en-US" w:eastAsia="ja-JP"/>
        </w:rPr>
        <w:t>Addiction Research and Theory</w:t>
      </w:r>
      <w:r w:rsidR="00BB00A6" w:rsidRPr="00BB00A6">
        <w:rPr>
          <w:rFonts w:eastAsia="Times New Roman" w:cs="Arial"/>
          <w:color w:val="1E2328"/>
          <w:sz w:val="18"/>
          <w:szCs w:val="18"/>
          <w:lang w:val="en-US" w:eastAsia="ja-JP"/>
        </w:rPr>
        <w:t>, </w:t>
      </w:r>
      <w:r w:rsidR="00BB00A6" w:rsidRPr="00BB00A6">
        <w:rPr>
          <w:rFonts w:eastAsia="Times New Roman" w:cs="Arial"/>
          <w:i/>
          <w:iCs/>
          <w:color w:val="1E2328"/>
          <w:sz w:val="18"/>
          <w:szCs w:val="18"/>
          <w:lang w:val="en-US" w:eastAsia="ja-JP"/>
        </w:rPr>
        <w:t>26</w:t>
      </w:r>
      <w:r w:rsidR="00BB00A6" w:rsidRPr="00BB00A6">
        <w:rPr>
          <w:rFonts w:eastAsia="Times New Roman" w:cs="Arial"/>
          <w:color w:val="1E2328"/>
          <w:sz w:val="18"/>
          <w:szCs w:val="18"/>
          <w:lang w:val="en-US" w:eastAsia="ja-JP"/>
        </w:rPr>
        <w:t>(1), 35-51. </w:t>
      </w:r>
      <w:hyperlink r:id="rId17" w:history="1">
        <w:r w:rsidR="00BB00A6" w:rsidRPr="00BB00A6">
          <w:rPr>
            <w:rFonts w:eastAsia="Times New Roman" w:cs="Arial"/>
            <w:color w:val="5A5E62"/>
            <w:sz w:val="18"/>
            <w:szCs w:val="18"/>
            <w:u w:val="single"/>
            <w:lang w:val="en-US" w:eastAsia="ja-JP"/>
          </w:rPr>
          <w:t>https://doi.org/10.1080/16066359.2017.1309525</w:t>
        </w:r>
      </w:hyperlink>
    </w:p>
    <w:p w:rsidR="00BB00A6" w:rsidRPr="00BB00A6" w:rsidRDefault="00BB00A6" w:rsidP="00BB00A6">
      <w:pPr>
        <w:shd w:val="clear" w:color="auto" w:fill="FFFFFF"/>
        <w:spacing w:after="0" w:line="240" w:lineRule="auto"/>
        <w:ind w:left="644"/>
        <w:contextualSpacing w:val="0"/>
        <w:rPr>
          <w:rFonts w:eastAsia="Times New Roman" w:cs="Arial"/>
          <w:color w:val="1E2328"/>
          <w:sz w:val="18"/>
          <w:szCs w:val="18"/>
          <w:lang w:val="en-US" w:eastAsia="ja-JP"/>
        </w:rPr>
      </w:pPr>
    </w:p>
    <w:p w:rsidR="00BB00A6" w:rsidRPr="00BB00A6" w:rsidRDefault="00FE1A35" w:rsidP="00BB00A6">
      <w:pPr>
        <w:shd w:val="clear" w:color="auto" w:fill="FFFFFF"/>
        <w:spacing w:after="0" w:line="240" w:lineRule="auto"/>
        <w:ind w:left="644"/>
        <w:contextualSpacing w:val="0"/>
        <w:rPr>
          <w:rFonts w:eastAsia="Times New Roman" w:cs="Arial"/>
          <w:color w:val="1E2328"/>
          <w:sz w:val="18"/>
          <w:szCs w:val="18"/>
          <w:lang w:eastAsia="ja-JP"/>
        </w:rPr>
      </w:pPr>
      <w:hyperlink r:id="rId18" w:history="1">
        <w:r w:rsidR="00BB00A6" w:rsidRPr="00BB00A6">
          <w:rPr>
            <w:rFonts w:eastAsia="Times New Roman" w:cs="Arial"/>
            <w:color w:val="5A5E62"/>
            <w:sz w:val="18"/>
            <w:szCs w:val="18"/>
            <w:u w:val="single"/>
            <w:lang w:val="en-US" w:eastAsia="ja-JP"/>
          </w:rPr>
          <w:t>van Wijk-van Lier, E.</w:t>
        </w:r>
      </w:hyperlink>
      <w:r w:rsidR="00BB00A6" w:rsidRPr="00BB00A6">
        <w:rPr>
          <w:rFonts w:eastAsia="Times New Roman" w:cs="Arial"/>
          <w:color w:val="1E2328"/>
          <w:sz w:val="18"/>
          <w:szCs w:val="18"/>
          <w:lang w:val="en-US" w:eastAsia="ja-JP"/>
        </w:rPr>
        <w:t xml:space="preserve">, </w:t>
      </w:r>
      <w:proofErr w:type="spellStart"/>
      <w:r w:rsidR="00BB00A6" w:rsidRPr="00BB00A6">
        <w:rPr>
          <w:rFonts w:eastAsia="Times New Roman" w:cs="Arial"/>
          <w:color w:val="1E2328"/>
          <w:sz w:val="18"/>
          <w:szCs w:val="18"/>
          <w:lang w:val="en-US" w:eastAsia="ja-JP"/>
        </w:rPr>
        <w:t>Oberhagemann</w:t>
      </w:r>
      <w:proofErr w:type="spellEnd"/>
      <w:r w:rsidR="00BB00A6" w:rsidRPr="00BB00A6">
        <w:rPr>
          <w:rFonts w:eastAsia="Times New Roman" w:cs="Arial"/>
          <w:color w:val="1E2328"/>
          <w:sz w:val="18"/>
          <w:szCs w:val="18"/>
          <w:lang w:val="en-US" w:eastAsia="ja-JP"/>
        </w:rPr>
        <w:t xml:space="preserve">, M., </w:t>
      </w:r>
      <w:proofErr w:type="spellStart"/>
      <w:r w:rsidR="00BB00A6" w:rsidRPr="00BB00A6">
        <w:rPr>
          <w:rFonts w:eastAsia="Times New Roman" w:cs="Arial"/>
          <w:color w:val="1E2328"/>
          <w:sz w:val="18"/>
          <w:szCs w:val="18"/>
          <w:lang w:val="en-US" w:eastAsia="ja-JP"/>
        </w:rPr>
        <w:t>Stroes</w:t>
      </w:r>
      <w:proofErr w:type="spellEnd"/>
      <w:r w:rsidR="00BB00A6" w:rsidRPr="00BB00A6">
        <w:rPr>
          <w:rFonts w:eastAsia="Times New Roman" w:cs="Arial"/>
          <w:color w:val="1E2328"/>
          <w:sz w:val="18"/>
          <w:szCs w:val="18"/>
          <w:lang w:val="en-US" w:eastAsia="ja-JP"/>
        </w:rPr>
        <w:t xml:space="preserve">, J. D., </w:t>
      </w:r>
      <w:proofErr w:type="spellStart"/>
      <w:r w:rsidR="00BB00A6" w:rsidRPr="00BB00A6">
        <w:rPr>
          <w:rFonts w:eastAsia="Times New Roman" w:cs="Arial"/>
          <w:color w:val="1E2328"/>
          <w:sz w:val="18"/>
          <w:szCs w:val="18"/>
          <w:lang w:val="en-US" w:eastAsia="ja-JP"/>
        </w:rPr>
        <w:t>Enewoldsen</w:t>
      </w:r>
      <w:proofErr w:type="spellEnd"/>
      <w:r w:rsidR="00BB00A6" w:rsidRPr="00BB00A6">
        <w:rPr>
          <w:rFonts w:eastAsia="Times New Roman" w:cs="Arial"/>
          <w:color w:val="1E2328"/>
          <w:sz w:val="18"/>
          <w:szCs w:val="18"/>
          <w:lang w:val="en-US" w:eastAsia="ja-JP"/>
        </w:rPr>
        <w:t>, N. M.</w:t>
      </w:r>
      <w:hyperlink r:id="rId19" w:history="1">
        <w:r w:rsidR="00BB00A6" w:rsidRPr="00BB00A6">
          <w:rPr>
            <w:rFonts w:eastAsia="Times New Roman" w:cs="Arial"/>
            <w:color w:val="5A5E62"/>
            <w:sz w:val="18"/>
            <w:szCs w:val="18"/>
            <w:u w:val="single"/>
            <w:lang w:eastAsia="ja-JP"/>
          </w:rPr>
          <w:t>, Pieterse, M. E.</w:t>
        </w:r>
      </w:hyperlink>
      <w:hyperlink r:id="rId20" w:history="1">
        <w:r w:rsidR="00BB00A6" w:rsidRPr="00BB00A6">
          <w:rPr>
            <w:rFonts w:eastAsia="Times New Roman" w:cs="Arial"/>
            <w:color w:val="5A5E62"/>
            <w:sz w:val="18"/>
            <w:szCs w:val="18"/>
            <w:u w:val="single"/>
            <w:lang w:eastAsia="ja-JP"/>
          </w:rPr>
          <w:t>, Schraagen, J. M. C.</w:t>
        </w:r>
      </w:hyperlink>
      <w:hyperlink r:id="rId21" w:history="1">
        <w:r w:rsidR="00BB00A6" w:rsidRPr="00BB00A6">
          <w:rPr>
            <w:rFonts w:eastAsia="Times New Roman" w:cs="Arial"/>
            <w:color w:val="5A5E62"/>
            <w:sz w:val="18"/>
            <w:szCs w:val="18"/>
            <w:u w:val="single"/>
            <w:lang w:eastAsia="ja-JP"/>
          </w:rPr>
          <w:t>, ... Noordzij, M. L.</w:t>
        </w:r>
      </w:hyperlink>
      <w:r w:rsidR="00BB00A6" w:rsidRPr="00BB00A6">
        <w:rPr>
          <w:rFonts w:eastAsia="Times New Roman" w:cs="Arial"/>
          <w:color w:val="1E2328"/>
          <w:sz w:val="18"/>
          <w:szCs w:val="18"/>
          <w:lang w:eastAsia="ja-JP"/>
        </w:rPr>
        <w:t> </w:t>
      </w:r>
      <w:r w:rsidR="00BB00A6" w:rsidRPr="00BB00A6">
        <w:rPr>
          <w:rFonts w:eastAsia="Times New Roman" w:cs="Arial"/>
          <w:color w:val="1E2328"/>
          <w:sz w:val="18"/>
          <w:szCs w:val="18"/>
          <w:lang w:val="en-US" w:eastAsia="ja-JP"/>
        </w:rPr>
        <w:t>(2017). </w:t>
      </w:r>
      <w:hyperlink r:id="rId22" w:history="1">
        <w:r w:rsidR="00BB00A6" w:rsidRPr="00BB00A6">
          <w:rPr>
            <w:rFonts w:eastAsia="Times New Roman" w:cs="Arial"/>
            <w:color w:val="5A5E62"/>
            <w:sz w:val="18"/>
            <w:szCs w:val="18"/>
            <w:u w:val="single"/>
            <w:lang w:val="en-US" w:eastAsia="ja-JP"/>
          </w:rPr>
          <w:t>Design decisions for a real time, alcohol craving study using physio- and psychological measures</w:t>
        </w:r>
      </w:hyperlink>
      <w:r w:rsidR="00BB00A6" w:rsidRPr="00BB00A6">
        <w:rPr>
          <w:rFonts w:eastAsia="Times New Roman" w:cs="Arial"/>
          <w:color w:val="1E2328"/>
          <w:sz w:val="18"/>
          <w:szCs w:val="18"/>
          <w:lang w:val="en-US" w:eastAsia="ja-JP"/>
        </w:rPr>
        <w:t>. In </w:t>
      </w:r>
      <w:r w:rsidR="00BB00A6" w:rsidRPr="00BB00A6">
        <w:rPr>
          <w:rFonts w:eastAsia="Times New Roman" w:cs="Arial"/>
          <w:i/>
          <w:iCs/>
          <w:color w:val="1E2328"/>
          <w:sz w:val="18"/>
          <w:szCs w:val="18"/>
          <w:lang w:val="en-US" w:eastAsia="ja-JP"/>
        </w:rPr>
        <w:t>Persuasive Technology: Development and Implementation of Personalized Technologies to Change Attitudes and Behaviors - 12th International Conference, PERSUASIVE 2017, Proceedings </w:t>
      </w:r>
      <w:r w:rsidR="00BB00A6" w:rsidRPr="00BB00A6">
        <w:rPr>
          <w:rFonts w:eastAsia="Times New Roman" w:cs="Arial"/>
          <w:color w:val="1E2328"/>
          <w:sz w:val="18"/>
          <w:szCs w:val="18"/>
          <w:lang w:val="en-US" w:eastAsia="ja-JP"/>
        </w:rPr>
        <w:t xml:space="preserve">(Vol. 10171 LNCS, pp. 3-15). (Lecture Notes in Computer Science (including subseries Lecture Notes in Artificial Intelligence and Lecture Notes in Bioinformatics); Vol. 10171 LNCS). </w:t>
      </w:r>
      <w:r w:rsidR="00BB00A6" w:rsidRPr="00BB00A6">
        <w:rPr>
          <w:rFonts w:eastAsia="Times New Roman" w:cs="Arial"/>
          <w:color w:val="1E2328"/>
          <w:sz w:val="18"/>
          <w:szCs w:val="18"/>
          <w:lang w:eastAsia="ja-JP"/>
        </w:rPr>
        <w:t>Springer. </w:t>
      </w:r>
      <w:hyperlink r:id="rId23" w:history="1">
        <w:r w:rsidR="00BB00A6" w:rsidRPr="00BB00A6">
          <w:rPr>
            <w:rFonts w:eastAsia="Times New Roman" w:cs="Arial"/>
            <w:color w:val="5A5E62"/>
            <w:sz w:val="18"/>
            <w:szCs w:val="18"/>
            <w:u w:val="single"/>
            <w:lang w:eastAsia="ja-JP"/>
          </w:rPr>
          <w:t>https://doi.org/10.1007/978-3-319-55134-0_1</w:t>
        </w:r>
      </w:hyperlink>
    </w:p>
    <w:p w:rsidR="00BB00A6" w:rsidRPr="00BB00A6" w:rsidRDefault="00BB00A6" w:rsidP="00BB00A6">
      <w:pPr>
        <w:spacing w:after="0"/>
        <w:ind w:left="644"/>
        <w:jc w:val="both"/>
        <w:rPr>
          <w:rFonts w:cs="Arial"/>
          <w:sz w:val="18"/>
          <w:szCs w:val="18"/>
        </w:rPr>
      </w:pPr>
    </w:p>
    <w:p w:rsidR="00BB00A6" w:rsidRPr="00BB00A6" w:rsidRDefault="00BB00A6" w:rsidP="00BB00A6">
      <w:pPr>
        <w:spacing w:after="0"/>
        <w:ind w:firstLine="644"/>
        <w:jc w:val="both"/>
        <w:rPr>
          <w:rFonts w:cs="Arial"/>
          <w:i/>
          <w:sz w:val="18"/>
          <w:szCs w:val="18"/>
        </w:rPr>
      </w:pPr>
      <w:r w:rsidRPr="00BB00A6">
        <w:rPr>
          <w:rFonts w:cs="Arial"/>
          <w:i/>
          <w:sz w:val="18"/>
          <w:szCs w:val="18"/>
        </w:rPr>
        <w:t>Abstract lezing</w:t>
      </w:r>
    </w:p>
    <w:p w:rsidR="00BB00A6" w:rsidRPr="00BB00A6" w:rsidRDefault="00BB00A6" w:rsidP="00BB00A6">
      <w:pPr>
        <w:spacing w:after="0"/>
        <w:ind w:left="644"/>
        <w:jc w:val="both"/>
        <w:rPr>
          <w:rFonts w:cs="Arial"/>
          <w:sz w:val="18"/>
          <w:szCs w:val="18"/>
        </w:rPr>
      </w:pPr>
      <w:r w:rsidRPr="00BB00A6">
        <w:rPr>
          <w:rFonts w:cs="Arial"/>
          <w:color w:val="000000"/>
          <w:sz w:val="18"/>
          <w:szCs w:val="18"/>
        </w:rPr>
        <w:t xml:space="preserve">Met ons onderzoek wilden we meer inzicht krijgen in </w:t>
      </w:r>
      <w:proofErr w:type="spellStart"/>
      <w:r w:rsidRPr="00BB00A6">
        <w:rPr>
          <w:rFonts w:cs="Arial"/>
          <w:color w:val="000000"/>
          <w:sz w:val="18"/>
          <w:szCs w:val="18"/>
        </w:rPr>
        <w:t>craving</w:t>
      </w:r>
      <w:proofErr w:type="spellEnd"/>
      <w:r w:rsidRPr="00BB00A6">
        <w:rPr>
          <w:rFonts w:cs="Arial"/>
          <w:color w:val="000000"/>
          <w:sz w:val="18"/>
          <w:szCs w:val="18"/>
        </w:rPr>
        <w:t xml:space="preserve">. Dit doen we door nader in te zoomen op de individuele momenten van </w:t>
      </w:r>
      <w:proofErr w:type="spellStart"/>
      <w:r w:rsidRPr="00BB00A6">
        <w:rPr>
          <w:rFonts w:cs="Arial"/>
          <w:color w:val="000000"/>
          <w:sz w:val="18"/>
          <w:szCs w:val="18"/>
        </w:rPr>
        <w:t>craving</w:t>
      </w:r>
      <w:proofErr w:type="spellEnd"/>
      <w:r w:rsidRPr="00BB00A6">
        <w:rPr>
          <w:rFonts w:cs="Arial"/>
          <w:color w:val="000000"/>
          <w:sz w:val="18"/>
          <w:szCs w:val="18"/>
        </w:rPr>
        <w:t xml:space="preserve"> in combinatie met de fysieke signalen. Wij hebben onderzocht of we deze momenten van trek voortijdig kunnen gaan herkennen op basis van lichamelijke signalen. Met lichamelijke signalen bedoelen we in dit onderzoek hartslag en transpiratie, gemeten aan de pols. Uit onderzoek blijkt dat personen een verhoogde hartslag en transpiratie (zweetniveau) respons geven op alcohol-cues in een labsetting. De uitdaging in dit onderzoek is of we het treksignaal van het lichaam buiten het lab, in het echte leven ook kunnen detecteren. In deze lezing presenteer ik de resultaten van dit onderzoek en of dit in onze dagelijkse praktijk toepasbaar is.</w:t>
      </w:r>
    </w:p>
    <w:p w:rsidR="00BB00A6" w:rsidRDefault="00BB00A6" w:rsidP="00BB00A6">
      <w:pPr>
        <w:spacing w:after="0" w:line="240" w:lineRule="auto"/>
        <w:contextualSpacing w:val="0"/>
        <w:rPr>
          <w:rFonts w:cs="Arial"/>
          <w:sz w:val="18"/>
          <w:szCs w:val="18"/>
          <w:u w:val="single"/>
        </w:rPr>
      </w:pPr>
    </w:p>
    <w:p w:rsidR="00BB00A6" w:rsidRDefault="00BB00A6" w:rsidP="00BB00A6">
      <w:pPr>
        <w:pStyle w:val="Lijstalinea"/>
        <w:numPr>
          <w:ilvl w:val="0"/>
          <w:numId w:val="15"/>
        </w:numPr>
        <w:spacing w:after="0" w:line="240" w:lineRule="auto"/>
        <w:contextualSpacing w:val="0"/>
        <w:rPr>
          <w:rFonts w:cs="Arial"/>
          <w:sz w:val="18"/>
          <w:szCs w:val="18"/>
          <w:u w:val="single"/>
        </w:rPr>
      </w:pPr>
      <w:r w:rsidRPr="00BB00A6">
        <w:rPr>
          <w:rFonts w:cs="Arial"/>
          <w:sz w:val="18"/>
          <w:szCs w:val="18"/>
          <w:u w:val="single"/>
        </w:rPr>
        <w:t>M. Belgers</w:t>
      </w:r>
    </w:p>
    <w:p w:rsidR="00BB00A6" w:rsidRPr="00BB00A6" w:rsidRDefault="00BB00A6" w:rsidP="00BB00A6">
      <w:pPr>
        <w:ind w:left="360" w:firstLine="284"/>
        <w:jc w:val="both"/>
        <w:rPr>
          <w:rFonts w:cs="Arial"/>
          <w:sz w:val="18"/>
          <w:szCs w:val="18"/>
        </w:rPr>
      </w:pPr>
      <w:r w:rsidRPr="00BB00A6">
        <w:rPr>
          <w:rFonts w:cs="Arial"/>
          <w:i/>
          <w:sz w:val="18"/>
          <w:szCs w:val="18"/>
        </w:rPr>
        <w:t>Korte CV Spreker</w:t>
      </w:r>
      <w:r w:rsidRPr="00BB00A6">
        <w:rPr>
          <w:rFonts w:cs="Arial"/>
          <w:sz w:val="18"/>
          <w:szCs w:val="18"/>
        </w:rPr>
        <w:t>:</w:t>
      </w:r>
    </w:p>
    <w:p w:rsidR="00BB00A6" w:rsidRPr="00BB00A6" w:rsidRDefault="00BB00A6" w:rsidP="00BB00A6">
      <w:pPr>
        <w:ind w:left="644"/>
        <w:jc w:val="both"/>
        <w:rPr>
          <w:rFonts w:cs="Arial"/>
          <w:sz w:val="18"/>
          <w:szCs w:val="18"/>
        </w:rPr>
      </w:pPr>
      <w:r w:rsidRPr="00BB00A6">
        <w:rPr>
          <w:rFonts w:cs="Arial"/>
          <w:sz w:val="18"/>
          <w:szCs w:val="18"/>
        </w:rPr>
        <w:t>Functie:</w:t>
      </w:r>
    </w:p>
    <w:p w:rsidR="00BB00A6" w:rsidRPr="00BB00A6" w:rsidRDefault="00BB00A6" w:rsidP="00BB00A6">
      <w:pPr>
        <w:ind w:left="644"/>
        <w:jc w:val="both"/>
        <w:rPr>
          <w:rFonts w:cs="Arial"/>
          <w:sz w:val="18"/>
          <w:szCs w:val="18"/>
        </w:rPr>
      </w:pPr>
      <w:r w:rsidRPr="00BB00A6">
        <w:rPr>
          <w:rFonts w:cs="Arial"/>
          <w:sz w:val="18"/>
          <w:szCs w:val="18"/>
        </w:rPr>
        <w:t>2018 - heden: bestuurslid Vereniging Verslavingsgeneeskunde Nederland (VVGN)</w:t>
      </w:r>
    </w:p>
    <w:p w:rsidR="00BB00A6" w:rsidRPr="00BB00A6" w:rsidRDefault="00BB00A6" w:rsidP="00BB00A6">
      <w:pPr>
        <w:ind w:left="644"/>
        <w:jc w:val="both"/>
        <w:rPr>
          <w:rFonts w:cs="Arial"/>
          <w:sz w:val="18"/>
          <w:szCs w:val="18"/>
        </w:rPr>
      </w:pPr>
      <w:r w:rsidRPr="00BB00A6">
        <w:rPr>
          <w:rFonts w:cs="Arial"/>
          <w:sz w:val="18"/>
          <w:szCs w:val="18"/>
        </w:rPr>
        <w:t>2014 – heden: PhD-kandidaat (Radboud Universiteit)</w:t>
      </w:r>
    </w:p>
    <w:p w:rsidR="00BB00A6" w:rsidRPr="00BB00A6" w:rsidRDefault="00BB00A6" w:rsidP="00BB00A6">
      <w:pPr>
        <w:ind w:left="644"/>
        <w:jc w:val="both"/>
        <w:rPr>
          <w:rFonts w:cs="Arial"/>
          <w:sz w:val="18"/>
          <w:szCs w:val="18"/>
        </w:rPr>
      </w:pPr>
      <w:r w:rsidRPr="00BB00A6">
        <w:rPr>
          <w:rFonts w:cs="Arial"/>
          <w:sz w:val="18"/>
          <w:szCs w:val="18"/>
        </w:rPr>
        <w:t>2007 – heden: Verslavingsarts (Iriszorg)</w:t>
      </w:r>
    </w:p>
    <w:p w:rsidR="00BB00A6" w:rsidRPr="00BB00A6" w:rsidRDefault="00BB00A6" w:rsidP="00BB00A6">
      <w:pPr>
        <w:ind w:left="644"/>
        <w:jc w:val="both"/>
        <w:rPr>
          <w:rFonts w:cs="Arial"/>
          <w:sz w:val="18"/>
          <w:szCs w:val="18"/>
          <w:lang w:val="en-US"/>
        </w:rPr>
      </w:pPr>
      <w:proofErr w:type="spellStart"/>
      <w:r w:rsidRPr="00BB00A6">
        <w:rPr>
          <w:rFonts w:cs="Arial"/>
          <w:sz w:val="18"/>
          <w:szCs w:val="18"/>
          <w:lang w:val="en-US"/>
        </w:rPr>
        <w:t>Opleiding</w:t>
      </w:r>
      <w:proofErr w:type="spellEnd"/>
      <w:r w:rsidRPr="00BB00A6">
        <w:rPr>
          <w:rFonts w:cs="Arial"/>
          <w:sz w:val="18"/>
          <w:szCs w:val="18"/>
          <w:lang w:val="en-US"/>
        </w:rPr>
        <w:t>:</w:t>
      </w:r>
    </w:p>
    <w:p w:rsidR="00BB00A6" w:rsidRPr="00BB00A6" w:rsidRDefault="00BB00A6" w:rsidP="00BB00A6">
      <w:pPr>
        <w:ind w:left="644"/>
        <w:jc w:val="both"/>
        <w:rPr>
          <w:rFonts w:cs="Arial"/>
          <w:sz w:val="18"/>
          <w:szCs w:val="18"/>
          <w:lang w:val="en-US"/>
        </w:rPr>
      </w:pPr>
      <w:r w:rsidRPr="00BB00A6">
        <w:rPr>
          <w:rFonts w:cs="Arial"/>
          <w:sz w:val="18"/>
          <w:szCs w:val="18"/>
          <w:lang w:val="en-US"/>
        </w:rPr>
        <w:t xml:space="preserve">2010-2012: Master in Addiction Medicine (MIAM) (RSCW, </w:t>
      </w:r>
      <w:proofErr w:type="spellStart"/>
      <w:r w:rsidRPr="00BB00A6">
        <w:rPr>
          <w:rFonts w:cs="Arial"/>
          <w:sz w:val="18"/>
          <w:szCs w:val="18"/>
          <w:lang w:val="en-US"/>
        </w:rPr>
        <w:t>Radboud</w:t>
      </w:r>
      <w:proofErr w:type="spellEnd"/>
      <w:r w:rsidRPr="00BB00A6">
        <w:rPr>
          <w:rFonts w:cs="Arial"/>
          <w:sz w:val="18"/>
          <w:szCs w:val="18"/>
          <w:lang w:val="en-US"/>
        </w:rPr>
        <w:t xml:space="preserve"> </w:t>
      </w:r>
      <w:proofErr w:type="spellStart"/>
      <w:r w:rsidRPr="00BB00A6">
        <w:rPr>
          <w:rFonts w:cs="Arial"/>
          <w:sz w:val="18"/>
          <w:szCs w:val="18"/>
          <w:lang w:val="en-US"/>
        </w:rPr>
        <w:t>Universiteit</w:t>
      </w:r>
      <w:proofErr w:type="spellEnd"/>
      <w:r w:rsidRPr="00BB00A6">
        <w:rPr>
          <w:rFonts w:cs="Arial"/>
          <w:sz w:val="18"/>
          <w:szCs w:val="18"/>
          <w:lang w:val="en-US"/>
        </w:rPr>
        <w:t xml:space="preserve"> Nijmegen)</w:t>
      </w:r>
    </w:p>
    <w:p w:rsidR="00BB00A6" w:rsidRPr="00BB00A6" w:rsidRDefault="00BB00A6" w:rsidP="00BB00A6">
      <w:pPr>
        <w:ind w:left="644"/>
        <w:jc w:val="both"/>
        <w:rPr>
          <w:rFonts w:cs="Arial"/>
          <w:sz w:val="18"/>
          <w:szCs w:val="18"/>
        </w:rPr>
      </w:pPr>
      <w:r w:rsidRPr="00BB00A6">
        <w:rPr>
          <w:rFonts w:cs="Arial"/>
          <w:sz w:val="18"/>
          <w:szCs w:val="18"/>
        </w:rPr>
        <w:t xml:space="preserve">1982-1990: Doctor of </w:t>
      </w:r>
      <w:proofErr w:type="spellStart"/>
      <w:r w:rsidRPr="00BB00A6">
        <w:rPr>
          <w:rFonts w:cs="Arial"/>
          <w:sz w:val="18"/>
          <w:szCs w:val="18"/>
        </w:rPr>
        <w:t>Medicine</w:t>
      </w:r>
      <w:proofErr w:type="spellEnd"/>
      <w:r w:rsidRPr="00BB00A6">
        <w:rPr>
          <w:rFonts w:cs="Arial"/>
          <w:sz w:val="18"/>
          <w:szCs w:val="18"/>
        </w:rPr>
        <w:t xml:space="preserve"> (MD), Geneeskunde (Radboud Universiteit)</w:t>
      </w:r>
    </w:p>
    <w:p w:rsidR="00BB00A6" w:rsidRPr="00BB00A6" w:rsidRDefault="00BB00A6" w:rsidP="00BB00A6">
      <w:pPr>
        <w:ind w:left="644"/>
        <w:jc w:val="both"/>
        <w:rPr>
          <w:rFonts w:cs="Arial"/>
          <w:sz w:val="18"/>
          <w:szCs w:val="18"/>
        </w:rPr>
      </w:pPr>
    </w:p>
    <w:p w:rsidR="00BB00A6" w:rsidRPr="00BB00A6" w:rsidRDefault="00BB00A6" w:rsidP="00BB00A6">
      <w:pPr>
        <w:ind w:left="644"/>
        <w:jc w:val="both"/>
        <w:rPr>
          <w:rFonts w:cs="Arial"/>
          <w:i/>
          <w:sz w:val="18"/>
          <w:szCs w:val="18"/>
        </w:rPr>
      </w:pPr>
      <w:r w:rsidRPr="00BB00A6">
        <w:rPr>
          <w:rFonts w:cs="Arial"/>
          <w:i/>
          <w:sz w:val="18"/>
          <w:szCs w:val="18"/>
        </w:rPr>
        <w:t>Recente publicaties:</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 xml:space="preserve">Hallucinogen Persisting Perception Disorder After </w:t>
      </w:r>
      <w:proofErr w:type="spellStart"/>
      <w:r w:rsidRPr="00BB00A6">
        <w:rPr>
          <w:rFonts w:eastAsia="Times New Roman" w:cs="Arial"/>
          <w:color w:val="1E2328"/>
          <w:sz w:val="18"/>
          <w:szCs w:val="18"/>
          <w:lang w:val="en-US" w:eastAsia="ja-JP"/>
        </w:rPr>
        <w:t>Ibogaine</w:t>
      </w:r>
      <w:proofErr w:type="spellEnd"/>
      <w:r w:rsidRPr="00BB00A6">
        <w:rPr>
          <w:rFonts w:eastAsia="Times New Roman" w:cs="Arial"/>
          <w:color w:val="1E2328"/>
          <w:sz w:val="18"/>
          <w:szCs w:val="18"/>
          <w:lang w:val="en-US" w:eastAsia="ja-JP"/>
        </w:rPr>
        <w:t xml:space="preserve"> Treatment for Opioid Dependence.</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w:t>
      </w:r>
      <w:proofErr w:type="spellStart"/>
      <w:r w:rsidRPr="00BB00A6">
        <w:rPr>
          <w:rFonts w:eastAsia="Times New Roman" w:cs="Arial"/>
          <w:color w:val="1E2328"/>
          <w:sz w:val="18"/>
          <w:szCs w:val="18"/>
          <w:lang w:eastAsia="ja-JP"/>
        </w:rPr>
        <w:t>Knuijver</w:t>
      </w:r>
      <w:proofErr w:type="spellEnd"/>
      <w:r w:rsidRPr="00BB00A6">
        <w:rPr>
          <w:rFonts w:eastAsia="Times New Roman" w:cs="Arial"/>
          <w:color w:val="1E2328"/>
          <w:sz w:val="18"/>
          <w:szCs w:val="18"/>
          <w:lang w:eastAsia="ja-JP"/>
        </w:rPr>
        <w:t xml:space="preserve"> T, Belgers M, Markus W, </w:t>
      </w:r>
      <w:proofErr w:type="spellStart"/>
      <w:r w:rsidRPr="00BB00A6">
        <w:rPr>
          <w:rFonts w:eastAsia="Times New Roman" w:cs="Arial"/>
          <w:color w:val="1E2328"/>
          <w:sz w:val="18"/>
          <w:szCs w:val="18"/>
          <w:lang w:eastAsia="ja-JP"/>
        </w:rPr>
        <w:t>Verkes</w:t>
      </w:r>
      <w:proofErr w:type="spellEnd"/>
      <w:r w:rsidRPr="00BB00A6">
        <w:rPr>
          <w:rFonts w:eastAsia="Times New Roman" w:cs="Arial"/>
          <w:color w:val="1E2328"/>
          <w:sz w:val="18"/>
          <w:szCs w:val="18"/>
          <w:lang w:eastAsia="ja-JP"/>
        </w:rPr>
        <w:t xml:space="preserve"> RJ, van Oosteren T, Schellekens A.)</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eastAsia="ja-JP"/>
        </w:rPr>
        <w:t xml:space="preserve">J </w:t>
      </w:r>
      <w:proofErr w:type="spellStart"/>
      <w:r w:rsidRPr="00BB00A6">
        <w:rPr>
          <w:rFonts w:eastAsia="Times New Roman" w:cs="Arial"/>
          <w:color w:val="1E2328"/>
          <w:sz w:val="18"/>
          <w:szCs w:val="18"/>
          <w:lang w:eastAsia="ja-JP"/>
        </w:rPr>
        <w:t>Clin</w:t>
      </w:r>
      <w:proofErr w:type="spellEnd"/>
      <w:r w:rsidRPr="00BB00A6">
        <w:rPr>
          <w:rFonts w:eastAsia="Times New Roman" w:cs="Arial"/>
          <w:color w:val="1E2328"/>
          <w:sz w:val="18"/>
          <w:szCs w:val="18"/>
          <w:lang w:eastAsia="ja-JP"/>
        </w:rPr>
        <w:t xml:space="preserve"> </w:t>
      </w:r>
      <w:proofErr w:type="spellStart"/>
      <w:r w:rsidRPr="00BB00A6">
        <w:rPr>
          <w:rFonts w:eastAsia="Times New Roman" w:cs="Arial"/>
          <w:color w:val="1E2328"/>
          <w:sz w:val="18"/>
          <w:szCs w:val="18"/>
          <w:lang w:eastAsia="ja-JP"/>
        </w:rPr>
        <w:t>Psychopharmacol</w:t>
      </w:r>
      <w:proofErr w:type="spellEnd"/>
      <w:r w:rsidRPr="00BB00A6">
        <w:rPr>
          <w:rFonts w:eastAsia="Times New Roman" w:cs="Arial"/>
          <w:color w:val="1E2328"/>
          <w:sz w:val="18"/>
          <w:szCs w:val="18"/>
          <w:lang w:eastAsia="ja-JP"/>
        </w:rPr>
        <w:t xml:space="preserve">. 2018 Dec;38(6):646-648. </w:t>
      </w:r>
      <w:proofErr w:type="spellStart"/>
      <w:r w:rsidRPr="00BB00A6">
        <w:rPr>
          <w:rFonts w:eastAsia="Times New Roman" w:cs="Arial"/>
          <w:color w:val="1E2328"/>
          <w:sz w:val="18"/>
          <w:szCs w:val="18"/>
          <w:lang w:eastAsia="ja-JP"/>
        </w:rPr>
        <w:t>doi</w:t>
      </w:r>
      <w:proofErr w:type="spellEnd"/>
      <w:r w:rsidRPr="00BB00A6">
        <w:rPr>
          <w:rFonts w:eastAsia="Times New Roman" w:cs="Arial"/>
          <w:color w:val="1E2328"/>
          <w:sz w:val="18"/>
          <w:szCs w:val="18"/>
          <w:lang w:eastAsia="ja-JP"/>
        </w:rPr>
        <w:t xml:space="preserve">: 10.1097/JCP.0000000000000966. </w:t>
      </w:r>
    </w:p>
    <w:p w:rsidR="00BB00A6" w:rsidRPr="00BB00A6" w:rsidRDefault="00BB00A6" w:rsidP="00BB00A6">
      <w:pPr>
        <w:ind w:left="644"/>
        <w:jc w:val="both"/>
        <w:rPr>
          <w:rFonts w:eastAsia="Times New Roman" w:cs="Arial"/>
          <w:color w:val="1E2328"/>
          <w:sz w:val="18"/>
          <w:szCs w:val="18"/>
          <w:lang w:val="en-US" w:eastAsia="ja-JP"/>
        </w:rPr>
      </w:pPr>
    </w:p>
    <w:p w:rsidR="00BB00A6" w:rsidRPr="00BB00A6" w:rsidRDefault="00BB00A6" w:rsidP="00BB00A6">
      <w:pPr>
        <w:ind w:left="644"/>
        <w:jc w:val="both"/>
        <w:rPr>
          <w:rFonts w:eastAsia="Times New Roman" w:cs="Arial"/>
          <w:color w:val="1E2328"/>
          <w:sz w:val="18"/>
          <w:szCs w:val="18"/>
          <w:lang w:val="en-US" w:eastAsia="ja-JP"/>
        </w:rPr>
      </w:pPr>
      <w:proofErr w:type="spellStart"/>
      <w:r w:rsidRPr="00BB00A6">
        <w:rPr>
          <w:rFonts w:eastAsia="Times New Roman" w:cs="Arial"/>
          <w:color w:val="1E2328"/>
          <w:sz w:val="18"/>
          <w:szCs w:val="18"/>
          <w:lang w:val="en-US" w:eastAsia="ja-JP"/>
        </w:rPr>
        <w:t>Ibogaine</w:t>
      </w:r>
      <w:proofErr w:type="spellEnd"/>
      <w:r w:rsidRPr="00BB00A6">
        <w:rPr>
          <w:rFonts w:eastAsia="Times New Roman" w:cs="Arial"/>
          <w:color w:val="1E2328"/>
          <w:sz w:val="18"/>
          <w:szCs w:val="18"/>
          <w:lang w:val="en-US" w:eastAsia="ja-JP"/>
        </w:rPr>
        <w:t xml:space="preserve"> and addiction in the animal model, a systematic review and meta-analysis.</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 xml:space="preserve">(Belgers M, Leenaars M, </w:t>
      </w:r>
      <w:proofErr w:type="spellStart"/>
      <w:r w:rsidRPr="00BB00A6">
        <w:rPr>
          <w:rFonts w:eastAsia="Times New Roman" w:cs="Arial"/>
          <w:color w:val="1E2328"/>
          <w:sz w:val="18"/>
          <w:szCs w:val="18"/>
          <w:lang w:eastAsia="ja-JP"/>
        </w:rPr>
        <w:t>Homberg</w:t>
      </w:r>
      <w:proofErr w:type="spellEnd"/>
      <w:r w:rsidRPr="00BB00A6">
        <w:rPr>
          <w:rFonts w:eastAsia="Times New Roman" w:cs="Arial"/>
          <w:color w:val="1E2328"/>
          <w:sz w:val="18"/>
          <w:szCs w:val="18"/>
          <w:lang w:eastAsia="ja-JP"/>
        </w:rPr>
        <w:t xml:space="preserve"> JR, </w:t>
      </w:r>
      <w:proofErr w:type="spellStart"/>
      <w:r w:rsidRPr="00BB00A6">
        <w:rPr>
          <w:rFonts w:eastAsia="Times New Roman" w:cs="Arial"/>
          <w:color w:val="1E2328"/>
          <w:sz w:val="18"/>
          <w:szCs w:val="18"/>
          <w:lang w:eastAsia="ja-JP"/>
        </w:rPr>
        <w:t>Ritskes-Hoitinga</w:t>
      </w:r>
      <w:proofErr w:type="spellEnd"/>
      <w:r w:rsidRPr="00BB00A6">
        <w:rPr>
          <w:rFonts w:eastAsia="Times New Roman" w:cs="Arial"/>
          <w:color w:val="1E2328"/>
          <w:sz w:val="18"/>
          <w:szCs w:val="18"/>
          <w:lang w:eastAsia="ja-JP"/>
        </w:rPr>
        <w:t xml:space="preserve"> M, Schellekens AF, </w:t>
      </w:r>
      <w:proofErr w:type="spellStart"/>
      <w:r w:rsidRPr="00BB00A6">
        <w:rPr>
          <w:rFonts w:eastAsia="Times New Roman" w:cs="Arial"/>
          <w:color w:val="1E2328"/>
          <w:sz w:val="18"/>
          <w:szCs w:val="18"/>
          <w:lang w:eastAsia="ja-JP"/>
        </w:rPr>
        <w:t>Hooijmans</w:t>
      </w:r>
      <w:proofErr w:type="spellEnd"/>
      <w:r w:rsidRPr="00BB00A6">
        <w:rPr>
          <w:rFonts w:eastAsia="Times New Roman" w:cs="Arial"/>
          <w:color w:val="1E2328"/>
          <w:sz w:val="18"/>
          <w:szCs w:val="18"/>
          <w:lang w:eastAsia="ja-JP"/>
        </w:rPr>
        <w:t xml:space="preserve"> CR.)</w:t>
      </w:r>
    </w:p>
    <w:p w:rsidR="00BB00A6" w:rsidRPr="00BB00A6" w:rsidRDefault="00BB00A6" w:rsidP="00BB00A6">
      <w:pPr>
        <w:ind w:left="644"/>
        <w:jc w:val="both"/>
        <w:rPr>
          <w:rFonts w:cs="Arial"/>
          <w:sz w:val="18"/>
          <w:szCs w:val="18"/>
        </w:rPr>
      </w:pPr>
      <w:proofErr w:type="spellStart"/>
      <w:r w:rsidRPr="00BB00A6">
        <w:rPr>
          <w:rFonts w:eastAsia="Times New Roman" w:cs="Arial"/>
          <w:color w:val="1E2328"/>
          <w:sz w:val="18"/>
          <w:szCs w:val="18"/>
          <w:lang w:val="en-US" w:eastAsia="ja-JP"/>
        </w:rPr>
        <w:t>Transl</w:t>
      </w:r>
      <w:proofErr w:type="spellEnd"/>
      <w:r w:rsidRPr="00BB00A6">
        <w:rPr>
          <w:rFonts w:eastAsia="Times New Roman" w:cs="Arial"/>
          <w:color w:val="1E2328"/>
          <w:sz w:val="18"/>
          <w:szCs w:val="18"/>
          <w:lang w:val="en-US" w:eastAsia="ja-JP"/>
        </w:rPr>
        <w:t xml:space="preserve"> Psychiatry. 2016 May 31;6(5):e826. </w:t>
      </w:r>
      <w:proofErr w:type="spellStart"/>
      <w:r w:rsidRPr="00BB00A6">
        <w:rPr>
          <w:rFonts w:eastAsia="Times New Roman" w:cs="Arial"/>
          <w:color w:val="1E2328"/>
          <w:sz w:val="18"/>
          <w:szCs w:val="18"/>
          <w:lang w:val="en-US" w:eastAsia="ja-JP"/>
        </w:rPr>
        <w:t>doi</w:t>
      </w:r>
      <w:proofErr w:type="spellEnd"/>
      <w:r w:rsidRPr="00BB00A6">
        <w:rPr>
          <w:rFonts w:eastAsia="Times New Roman" w:cs="Arial"/>
          <w:color w:val="1E2328"/>
          <w:sz w:val="18"/>
          <w:szCs w:val="18"/>
          <w:lang w:val="en-US" w:eastAsia="ja-JP"/>
        </w:rPr>
        <w:t xml:space="preserve">: 10.1038/tp.2016.71. </w:t>
      </w:r>
      <w:r w:rsidRPr="00BB00A6">
        <w:rPr>
          <w:rFonts w:eastAsia="Times New Roman" w:cs="Arial"/>
          <w:color w:val="1E2328"/>
          <w:sz w:val="18"/>
          <w:szCs w:val="18"/>
          <w:lang w:eastAsia="ja-JP"/>
        </w:rPr>
        <w:t>Review.</w:t>
      </w:r>
    </w:p>
    <w:p w:rsidR="00BB00A6" w:rsidRDefault="00BB00A6" w:rsidP="00BB00A6">
      <w:pPr>
        <w:ind w:firstLine="644"/>
        <w:jc w:val="both"/>
        <w:rPr>
          <w:rFonts w:cs="Arial"/>
          <w:sz w:val="18"/>
          <w:szCs w:val="18"/>
        </w:rPr>
      </w:pPr>
    </w:p>
    <w:p w:rsidR="00BB00A6" w:rsidRPr="00BB00A6" w:rsidRDefault="00BB00A6" w:rsidP="00BB00A6">
      <w:pPr>
        <w:spacing w:after="0"/>
        <w:ind w:firstLine="644"/>
        <w:jc w:val="both"/>
        <w:rPr>
          <w:rFonts w:cs="Arial"/>
          <w:i/>
          <w:sz w:val="18"/>
          <w:szCs w:val="18"/>
        </w:rPr>
      </w:pPr>
      <w:r w:rsidRPr="00BB00A6">
        <w:rPr>
          <w:rFonts w:cs="Arial"/>
          <w:i/>
          <w:sz w:val="18"/>
          <w:szCs w:val="18"/>
        </w:rPr>
        <w:t>Abstract lezing</w:t>
      </w:r>
    </w:p>
    <w:p w:rsidR="00BB00A6" w:rsidRPr="00BB00A6" w:rsidRDefault="00BB00A6" w:rsidP="00BB00A6">
      <w:pPr>
        <w:pStyle w:val="Lijstalinea"/>
        <w:spacing w:after="0"/>
        <w:ind w:left="644"/>
        <w:jc w:val="both"/>
        <w:rPr>
          <w:rFonts w:cs="Arial"/>
          <w:color w:val="000000"/>
          <w:sz w:val="18"/>
          <w:szCs w:val="18"/>
        </w:rPr>
      </w:pPr>
      <w:r w:rsidRPr="00BB00A6">
        <w:rPr>
          <w:rFonts w:cs="Arial"/>
          <w:color w:val="000000"/>
          <w:sz w:val="18"/>
          <w:szCs w:val="18"/>
        </w:rPr>
        <w:t xml:space="preserve">In januari 2013 is gestart met een promotieonderzoek naar de mogelijkheid van de behandeling van verslaafde patiënten met Transcraniële Magnetische Stimulatie (TMS). Bij de behandeling wordt door middel van een magneetspoel kleine stroompjes opgewekt in een gebied in de hersenschors. Door deze stroompjes gedoseerd te laten ontstaan kan dat leiden tot versterking of juist verzwakking van de werking van het hersengebied. Door deze methode toe te passen op delen van de hersenen die een belangrijke rol spelen in het ontstaan en voortbestaan van verslaving, zou in theorie bijvoorbeeld impulscontrole verbeterd kunnen worden of hunkering naar middelen verminderd kunnen worden. In deze lezing worden deze resultaten gedeeld en wordt de mogelijke toepassing in de praktijk besproken. </w:t>
      </w:r>
    </w:p>
    <w:p w:rsidR="00BB00A6" w:rsidRDefault="00BB00A6">
      <w:pPr>
        <w:contextualSpacing w:val="0"/>
        <w:rPr>
          <w:rFonts w:cs="Arial"/>
          <w:color w:val="000000"/>
          <w:sz w:val="18"/>
          <w:szCs w:val="18"/>
        </w:rPr>
      </w:pPr>
      <w:r>
        <w:rPr>
          <w:rFonts w:cs="Arial"/>
          <w:color w:val="000000"/>
          <w:sz w:val="18"/>
          <w:szCs w:val="18"/>
        </w:rPr>
        <w:br w:type="page"/>
      </w:r>
    </w:p>
    <w:p w:rsidR="00BB00A6" w:rsidRPr="00BB00A6" w:rsidRDefault="00BB00A6" w:rsidP="00BB00A6">
      <w:pPr>
        <w:pStyle w:val="Lijstalinea"/>
        <w:numPr>
          <w:ilvl w:val="0"/>
          <w:numId w:val="15"/>
        </w:numPr>
        <w:spacing w:after="0" w:line="240" w:lineRule="auto"/>
        <w:contextualSpacing w:val="0"/>
        <w:rPr>
          <w:rFonts w:cs="Arial"/>
          <w:sz w:val="18"/>
          <w:szCs w:val="18"/>
          <w:u w:val="single"/>
        </w:rPr>
      </w:pPr>
      <w:r w:rsidRPr="00BB00A6">
        <w:rPr>
          <w:rFonts w:cs="Arial"/>
          <w:color w:val="000000"/>
          <w:sz w:val="18"/>
          <w:szCs w:val="18"/>
          <w:u w:val="single"/>
        </w:rPr>
        <w:lastRenderedPageBreak/>
        <w:t xml:space="preserve">W. Markus </w:t>
      </w:r>
    </w:p>
    <w:p w:rsidR="00BB00A6" w:rsidRPr="00BB00A6" w:rsidRDefault="00BB00A6" w:rsidP="00BB00A6">
      <w:pPr>
        <w:spacing w:after="0"/>
        <w:ind w:left="360" w:firstLine="284"/>
        <w:jc w:val="both"/>
        <w:rPr>
          <w:rFonts w:cs="Arial"/>
          <w:i/>
          <w:sz w:val="18"/>
          <w:szCs w:val="18"/>
        </w:rPr>
      </w:pPr>
      <w:r w:rsidRPr="00BB00A6">
        <w:rPr>
          <w:rFonts w:cs="Arial"/>
          <w:i/>
          <w:sz w:val="18"/>
          <w:szCs w:val="18"/>
        </w:rPr>
        <w:t>Korte CV Spreker:</w:t>
      </w:r>
    </w:p>
    <w:p w:rsidR="00BB00A6" w:rsidRPr="00BB00A6" w:rsidRDefault="00BB00A6" w:rsidP="00BB00A6">
      <w:pPr>
        <w:spacing w:after="0"/>
        <w:ind w:left="644"/>
        <w:jc w:val="both"/>
        <w:rPr>
          <w:rFonts w:cs="Arial"/>
          <w:sz w:val="18"/>
          <w:szCs w:val="18"/>
        </w:rPr>
      </w:pPr>
      <w:r w:rsidRPr="00BB00A6">
        <w:rPr>
          <w:rFonts w:cs="Arial"/>
          <w:sz w:val="18"/>
          <w:szCs w:val="18"/>
        </w:rPr>
        <w:t>Functie:</w:t>
      </w:r>
    </w:p>
    <w:p w:rsidR="00BB00A6" w:rsidRPr="00BB00A6" w:rsidRDefault="00BB00A6" w:rsidP="00BB00A6">
      <w:pPr>
        <w:spacing w:after="0"/>
        <w:ind w:left="644"/>
        <w:jc w:val="both"/>
        <w:rPr>
          <w:rFonts w:cs="Arial"/>
          <w:sz w:val="18"/>
          <w:szCs w:val="18"/>
        </w:rPr>
      </w:pPr>
      <w:r w:rsidRPr="00BB00A6">
        <w:rPr>
          <w:rFonts w:cs="Arial"/>
          <w:sz w:val="18"/>
          <w:szCs w:val="18"/>
        </w:rPr>
        <w:t xml:space="preserve">2011 – heden: PhD-kandidaat </w:t>
      </w:r>
      <w:proofErr w:type="spellStart"/>
      <w:r w:rsidRPr="00BB00A6">
        <w:rPr>
          <w:rFonts w:cs="Arial"/>
          <w:sz w:val="18"/>
          <w:szCs w:val="18"/>
        </w:rPr>
        <w:t>IrisZorg</w:t>
      </w:r>
      <w:proofErr w:type="spellEnd"/>
    </w:p>
    <w:p w:rsidR="00BB00A6" w:rsidRPr="00BB00A6" w:rsidRDefault="00BB00A6" w:rsidP="00BB00A6">
      <w:pPr>
        <w:spacing w:after="0"/>
        <w:ind w:left="644"/>
        <w:jc w:val="both"/>
        <w:rPr>
          <w:rFonts w:cs="Arial"/>
          <w:sz w:val="18"/>
          <w:szCs w:val="18"/>
        </w:rPr>
      </w:pPr>
      <w:r w:rsidRPr="00BB00A6">
        <w:rPr>
          <w:rFonts w:cs="Arial"/>
          <w:sz w:val="18"/>
          <w:szCs w:val="18"/>
        </w:rPr>
        <w:t xml:space="preserve">2006 – heden: GZ-psycholoog nu bij </w:t>
      </w:r>
      <w:proofErr w:type="spellStart"/>
      <w:r w:rsidRPr="00BB00A6">
        <w:rPr>
          <w:rFonts w:cs="Arial"/>
          <w:sz w:val="18"/>
          <w:szCs w:val="18"/>
        </w:rPr>
        <w:t>IrisZorg</w:t>
      </w:r>
      <w:proofErr w:type="spellEnd"/>
    </w:p>
    <w:p w:rsidR="00BB00A6" w:rsidRPr="00BB00A6" w:rsidRDefault="00BB00A6" w:rsidP="00BB00A6">
      <w:pPr>
        <w:ind w:left="644"/>
        <w:jc w:val="both"/>
        <w:rPr>
          <w:rFonts w:cs="Arial"/>
          <w:sz w:val="18"/>
          <w:szCs w:val="18"/>
        </w:rPr>
      </w:pPr>
      <w:r w:rsidRPr="00BB00A6">
        <w:rPr>
          <w:rFonts w:cs="Arial"/>
          <w:sz w:val="18"/>
          <w:szCs w:val="18"/>
        </w:rPr>
        <w:t xml:space="preserve">2009 – 2013: </w:t>
      </w:r>
      <w:proofErr w:type="spellStart"/>
      <w:r w:rsidRPr="00BB00A6">
        <w:rPr>
          <w:rFonts w:cs="Arial"/>
          <w:sz w:val="18"/>
          <w:szCs w:val="18"/>
        </w:rPr>
        <w:t>lecturer</w:t>
      </w:r>
      <w:proofErr w:type="spellEnd"/>
      <w:r w:rsidRPr="00BB00A6">
        <w:rPr>
          <w:rFonts w:cs="Arial"/>
          <w:sz w:val="18"/>
          <w:szCs w:val="18"/>
        </w:rPr>
        <w:t xml:space="preserve"> bij SPON</w:t>
      </w:r>
    </w:p>
    <w:p w:rsidR="00BB00A6" w:rsidRPr="00BB00A6" w:rsidRDefault="00BB00A6" w:rsidP="00BB00A6">
      <w:pPr>
        <w:ind w:left="644"/>
        <w:jc w:val="both"/>
        <w:rPr>
          <w:rFonts w:cs="Arial"/>
          <w:sz w:val="18"/>
          <w:szCs w:val="18"/>
        </w:rPr>
      </w:pPr>
      <w:r w:rsidRPr="00BB00A6">
        <w:rPr>
          <w:rFonts w:cs="Arial"/>
          <w:sz w:val="18"/>
          <w:szCs w:val="18"/>
        </w:rPr>
        <w:t>1999 – 2005: Basispsycholoog bij verschillende instellingen</w:t>
      </w:r>
    </w:p>
    <w:p w:rsidR="00BB00A6" w:rsidRPr="00BB00A6" w:rsidRDefault="00BB00A6" w:rsidP="00BB00A6">
      <w:pPr>
        <w:ind w:left="644"/>
        <w:jc w:val="both"/>
        <w:rPr>
          <w:rFonts w:cs="Arial"/>
          <w:sz w:val="18"/>
          <w:szCs w:val="18"/>
        </w:rPr>
      </w:pPr>
      <w:r w:rsidRPr="00BB00A6">
        <w:rPr>
          <w:rFonts w:cs="Arial"/>
          <w:sz w:val="18"/>
          <w:szCs w:val="18"/>
        </w:rPr>
        <w:t>Opleiding:</w:t>
      </w:r>
    </w:p>
    <w:p w:rsidR="00BB00A6" w:rsidRPr="00BB00A6" w:rsidRDefault="00BB00A6" w:rsidP="00BB00A6">
      <w:pPr>
        <w:ind w:left="644"/>
        <w:jc w:val="both"/>
        <w:rPr>
          <w:rFonts w:cs="Arial"/>
          <w:sz w:val="18"/>
          <w:szCs w:val="18"/>
        </w:rPr>
      </w:pPr>
      <w:r w:rsidRPr="00BB00A6">
        <w:rPr>
          <w:rFonts w:cs="Arial"/>
          <w:sz w:val="18"/>
          <w:szCs w:val="18"/>
        </w:rPr>
        <w:t>2004 – 2005: GZ-psycholoog (SPON Postdoctorale Educatie)</w:t>
      </w:r>
    </w:p>
    <w:p w:rsidR="00BB00A6" w:rsidRPr="00BB00A6" w:rsidRDefault="00BB00A6" w:rsidP="00BB00A6">
      <w:pPr>
        <w:ind w:left="644"/>
        <w:jc w:val="both"/>
        <w:rPr>
          <w:rFonts w:cs="Arial"/>
          <w:sz w:val="18"/>
          <w:szCs w:val="18"/>
        </w:rPr>
      </w:pPr>
      <w:r w:rsidRPr="00BB00A6">
        <w:rPr>
          <w:rFonts w:cs="Arial"/>
          <w:sz w:val="18"/>
          <w:szCs w:val="18"/>
        </w:rPr>
        <w:t xml:space="preserve">1993 – 1998: MSc </w:t>
      </w:r>
      <w:proofErr w:type="spellStart"/>
      <w:r w:rsidRPr="00BB00A6">
        <w:rPr>
          <w:rFonts w:cs="Arial"/>
          <w:sz w:val="18"/>
          <w:szCs w:val="18"/>
        </w:rPr>
        <w:t>Clinical</w:t>
      </w:r>
      <w:proofErr w:type="spellEnd"/>
      <w:r w:rsidRPr="00BB00A6">
        <w:rPr>
          <w:rFonts w:cs="Arial"/>
          <w:sz w:val="18"/>
          <w:szCs w:val="18"/>
        </w:rPr>
        <w:t xml:space="preserve"> </w:t>
      </w:r>
      <w:proofErr w:type="spellStart"/>
      <w:r w:rsidRPr="00BB00A6">
        <w:rPr>
          <w:rFonts w:cs="Arial"/>
          <w:sz w:val="18"/>
          <w:szCs w:val="18"/>
        </w:rPr>
        <w:t>psychobiology</w:t>
      </w:r>
      <w:proofErr w:type="spellEnd"/>
      <w:r w:rsidRPr="00BB00A6">
        <w:rPr>
          <w:rFonts w:cs="Arial"/>
          <w:sz w:val="18"/>
          <w:szCs w:val="18"/>
        </w:rPr>
        <w:t xml:space="preserve"> </w:t>
      </w:r>
      <w:proofErr w:type="spellStart"/>
      <w:r w:rsidRPr="00BB00A6">
        <w:rPr>
          <w:rFonts w:cs="Arial"/>
          <w:sz w:val="18"/>
          <w:szCs w:val="18"/>
        </w:rPr>
        <w:t>and</w:t>
      </w:r>
      <w:proofErr w:type="spellEnd"/>
      <w:r w:rsidRPr="00BB00A6">
        <w:rPr>
          <w:rFonts w:cs="Arial"/>
          <w:sz w:val="18"/>
          <w:szCs w:val="18"/>
        </w:rPr>
        <w:t xml:space="preserve"> </w:t>
      </w:r>
      <w:proofErr w:type="spellStart"/>
      <w:r w:rsidRPr="00BB00A6">
        <w:rPr>
          <w:rFonts w:cs="Arial"/>
          <w:sz w:val="18"/>
          <w:szCs w:val="18"/>
        </w:rPr>
        <w:t>neuropsychology</w:t>
      </w:r>
      <w:proofErr w:type="spellEnd"/>
      <w:r w:rsidRPr="00BB00A6">
        <w:rPr>
          <w:rFonts w:cs="Arial"/>
          <w:sz w:val="18"/>
          <w:szCs w:val="18"/>
        </w:rPr>
        <w:t xml:space="preserve"> (Universiteit van Amsterdam)</w:t>
      </w:r>
    </w:p>
    <w:p w:rsidR="00BB00A6" w:rsidRPr="00BB00A6" w:rsidRDefault="00BB00A6" w:rsidP="00BB00A6">
      <w:pPr>
        <w:ind w:left="644"/>
        <w:jc w:val="both"/>
        <w:rPr>
          <w:rFonts w:cs="Arial"/>
          <w:sz w:val="18"/>
          <w:szCs w:val="18"/>
        </w:rPr>
      </w:pPr>
      <w:r w:rsidRPr="00BB00A6">
        <w:rPr>
          <w:rFonts w:cs="Arial"/>
          <w:sz w:val="18"/>
          <w:szCs w:val="18"/>
        </w:rPr>
        <w:t xml:space="preserve">1989 – 1993: </w:t>
      </w:r>
      <w:proofErr w:type="spellStart"/>
      <w:r w:rsidRPr="00BB00A6">
        <w:rPr>
          <w:rFonts w:cs="Arial"/>
          <w:sz w:val="18"/>
          <w:szCs w:val="18"/>
        </w:rPr>
        <w:t>Registered</w:t>
      </w:r>
      <w:proofErr w:type="spellEnd"/>
      <w:r w:rsidRPr="00BB00A6">
        <w:rPr>
          <w:rFonts w:cs="Arial"/>
          <w:sz w:val="18"/>
          <w:szCs w:val="18"/>
        </w:rPr>
        <w:t xml:space="preserve"> Nurse (RN), Opleiding tot A-verpleegkundige </w:t>
      </w:r>
    </w:p>
    <w:p w:rsidR="00BB00A6" w:rsidRPr="00BB00A6" w:rsidRDefault="00BB00A6" w:rsidP="00BB00A6">
      <w:pPr>
        <w:ind w:left="644"/>
        <w:jc w:val="both"/>
        <w:rPr>
          <w:rFonts w:cs="Arial"/>
          <w:sz w:val="18"/>
          <w:szCs w:val="18"/>
        </w:rPr>
      </w:pPr>
    </w:p>
    <w:p w:rsidR="00BB00A6" w:rsidRPr="00BB00A6" w:rsidRDefault="00BB00A6" w:rsidP="00BB00A6">
      <w:pPr>
        <w:ind w:left="644"/>
        <w:jc w:val="both"/>
        <w:rPr>
          <w:rFonts w:cs="Arial"/>
          <w:sz w:val="18"/>
          <w:szCs w:val="18"/>
          <w:lang w:val="en-US"/>
        </w:rPr>
      </w:pPr>
      <w:proofErr w:type="spellStart"/>
      <w:r w:rsidRPr="00BB00A6">
        <w:rPr>
          <w:rFonts w:cs="Arial"/>
          <w:i/>
          <w:sz w:val="18"/>
          <w:szCs w:val="18"/>
          <w:lang w:val="en-US"/>
        </w:rPr>
        <w:t>Recente</w:t>
      </w:r>
      <w:proofErr w:type="spellEnd"/>
      <w:r w:rsidRPr="00BB00A6">
        <w:rPr>
          <w:rFonts w:cs="Arial"/>
          <w:i/>
          <w:sz w:val="18"/>
          <w:szCs w:val="18"/>
          <w:lang w:val="en-US"/>
        </w:rPr>
        <w:t xml:space="preserve"> </w:t>
      </w:r>
      <w:proofErr w:type="spellStart"/>
      <w:r w:rsidRPr="00BB00A6">
        <w:rPr>
          <w:rFonts w:cs="Arial"/>
          <w:i/>
          <w:sz w:val="18"/>
          <w:szCs w:val="18"/>
          <w:lang w:val="en-US"/>
        </w:rPr>
        <w:t>publicaties</w:t>
      </w:r>
      <w:proofErr w:type="spellEnd"/>
      <w:r w:rsidRPr="00BB00A6">
        <w:rPr>
          <w:rFonts w:cs="Arial"/>
          <w:sz w:val="18"/>
          <w:szCs w:val="18"/>
          <w:lang w:val="en-US"/>
        </w:rPr>
        <w:t>:</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Internet-based attentional bias modification training as add-on to regular treatment in alcohol and cannabis dependent outpatients: a study protocol of a randomized control trial.</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 xml:space="preserve">(Heitmann J, van Hemel-Ruiter ME, Vermeulen KM, </w:t>
      </w:r>
      <w:proofErr w:type="spellStart"/>
      <w:r w:rsidRPr="00BB00A6">
        <w:rPr>
          <w:rFonts w:eastAsia="Times New Roman" w:cs="Arial"/>
          <w:color w:val="1E2328"/>
          <w:sz w:val="18"/>
          <w:szCs w:val="18"/>
          <w:lang w:eastAsia="ja-JP"/>
        </w:rPr>
        <w:t>Ostafin</w:t>
      </w:r>
      <w:proofErr w:type="spellEnd"/>
      <w:r w:rsidRPr="00BB00A6">
        <w:rPr>
          <w:rFonts w:eastAsia="Times New Roman" w:cs="Arial"/>
          <w:color w:val="1E2328"/>
          <w:sz w:val="18"/>
          <w:szCs w:val="18"/>
          <w:lang w:eastAsia="ja-JP"/>
        </w:rPr>
        <w:t xml:space="preserve"> BD, MacLeod C, Wiers RW, </w:t>
      </w:r>
      <w:proofErr w:type="spellStart"/>
      <w:r w:rsidRPr="00BB00A6">
        <w:rPr>
          <w:rFonts w:eastAsia="Times New Roman" w:cs="Arial"/>
          <w:color w:val="1E2328"/>
          <w:sz w:val="18"/>
          <w:szCs w:val="18"/>
          <w:lang w:eastAsia="ja-JP"/>
        </w:rPr>
        <w:t>DeFuentes-Merillas</w:t>
      </w:r>
      <w:proofErr w:type="spellEnd"/>
      <w:r w:rsidRPr="00BB00A6">
        <w:rPr>
          <w:rFonts w:eastAsia="Times New Roman" w:cs="Arial"/>
          <w:color w:val="1E2328"/>
          <w:sz w:val="18"/>
          <w:szCs w:val="18"/>
          <w:lang w:eastAsia="ja-JP"/>
        </w:rPr>
        <w:t xml:space="preserve"> L, Fledderus M, Markus W, de Jong PJ.)</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 xml:space="preserve">BMC Psychiatry. 2017 May 23;17(1):193. </w:t>
      </w:r>
      <w:proofErr w:type="spellStart"/>
      <w:r w:rsidRPr="00BB00A6">
        <w:rPr>
          <w:rFonts w:eastAsia="Times New Roman" w:cs="Arial"/>
          <w:color w:val="1E2328"/>
          <w:sz w:val="18"/>
          <w:szCs w:val="18"/>
          <w:lang w:val="en-US" w:eastAsia="ja-JP"/>
        </w:rPr>
        <w:t>doi</w:t>
      </w:r>
      <w:proofErr w:type="spellEnd"/>
      <w:r w:rsidRPr="00BB00A6">
        <w:rPr>
          <w:rFonts w:eastAsia="Times New Roman" w:cs="Arial"/>
          <w:color w:val="1E2328"/>
          <w:sz w:val="18"/>
          <w:szCs w:val="18"/>
          <w:lang w:val="en-US" w:eastAsia="ja-JP"/>
        </w:rPr>
        <w:t>: 10.1186/s12888-017-1359-2.</w:t>
      </w:r>
    </w:p>
    <w:p w:rsidR="00BB00A6" w:rsidRPr="00BB00A6" w:rsidRDefault="00BB00A6" w:rsidP="00BB00A6">
      <w:pPr>
        <w:ind w:left="644"/>
        <w:jc w:val="both"/>
        <w:rPr>
          <w:rFonts w:eastAsia="Times New Roman" w:cs="Arial"/>
          <w:color w:val="1E2328"/>
          <w:sz w:val="18"/>
          <w:szCs w:val="18"/>
          <w:lang w:val="en-US" w:eastAsia="ja-JP"/>
        </w:rPr>
      </w:pP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A multi-site randomized study to compare the effects of Eye Movement Desensitization and Reprocessing (EMDR) added to TAU versus TAU to reduce craving and drinking behavior in alcohol dependent outpatients: study protocol.</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 xml:space="preserve">(Markus W, de Weert-van Oene GH, Becker ES, </w:t>
      </w:r>
      <w:proofErr w:type="spellStart"/>
      <w:r w:rsidRPr="00BB00A6">
        <w:rPr>
          <w:rFonts w:eastAsia="Times New Roman" w:cs="Arial"/>
          <w:color w:val="1E2328"/>
          <w:sz w:val="18"/>
          <w:szCs w:val="18"/>
          <w:lang w:eastAsia="ja-JP"/>
        </w:rPr>
        <w:t>DeJong</w:t>
      </w:r>
      <w:proofErr w:type="spellEnd"/>
      <w:r w:rsidRPr="00BB00A6">
        <w:rPr>
          <w:rFonts w:eastAsia="Times New Roman" w:cs="Arial"/>
          <w:color w:val="1E2328"/>
          <w:sz w:val="18"/>
          <w:szCs w:val="18"/>
          <w:lang w:eastAsia="ja-JP"/>
        </w:rPr>
        <w:t xml:space="preserve"> CA.)</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 xml:space="preserve">BMC Psychiatry. 2015 Mar 18;15:51. </w:t>
      </w:r>
      <w:proofErr w:type="spellStart"/>
      <w:r w:rsidRPr="00BB00A6">
        <w:rPr>
          <w:rFonts w:eastAsia="Times New Roman" w:cs="Arial"/>
          <w:color w:val="1E2328"/>
          <w:sz w:val="18"/>
          <w:szCs w:val="18"/>
          <w:lang w:val="en-US" w:eastAsia="ja-JP"/>
        </w:rPr>
        <w:t>doi</w:t>
      </w:r>
      <w:proofErr w:type="spellEnd"/>
      <w:r w:rsidRPr="00BB00A6">
        <w:rPr>
          <w:rFonts w:eastAsia="Times New Roman" w:cs="Arial"/>
          <w:color w:val="1E2328"/>
          <w:sz w:val="18"/>
          <w:szCs w:val="18"/>
          <w:lang w:val="en-US" w:eastAsia="ja-JP"/>
        </w:rPr>
        <w:t>: 10.1186/s12888-015-0431-z.</w:t>
      </w:r>
    </w:p>
    <w:p w:rsidR="00BB00A6" w:rsidRPr="00BB00A6" w:rsidRDefault="00BB00A6" w:rsidP="00BB00A6">
      <w:pPr>
        <w:ind w:left="644"/>
        <w:jc w:val="both"/>
        <w:rPr>
          <w:rFonts w:eastAsia="Times New Roman" w:cs="Arial"/>
          <w:color w:val="1E2328"/>
          <w:sz w:val="18"/>
          <w:szCs w:val="18"/>
          <w:lang w:val="en-US" w:eastAsia="ja-JP"/>
        </w:rPr>
      </w:pP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Are addiction-related memories malleable by working memory competition? Transient effects on memory vividness and nicotine craving in a randomized lab experiment.</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 xml:space="preserve">(Markus W, de Weert-van Oene GH, Woud ML, Becker ES, </w:t>
      </w:r>
      <w:proofErr w:type="spellStart"/>
      <w:r w:rsidRPr="00BB00A6">
        <w:rPr>
          <w:rFonts w:eastAsia="Times New Roman" w:cs="Arial"/>
          <w:color w:val="1E2328"/>
          <w:sz w:val="18"/>
          <w:szCs w:val="18"/>
          <w:lang w:eastAsia="ja-JP"/>
        </w:rPr>
        <w:t>DeJong</w:t>
      </w:r>
      <w:proofErr w:type="spellEnd"/>
      <w:r w:rsidRPr="00BB00A6">
        <w:rPr>
          <w:rFonts w:eastAsia="Times New Roman" w:cs="Arial"/>
          <w:color w:val="1E2328"/>
          <w:sz w:val="18"/>
          <w:szCs w:val="18"/>
          <w:lang w:eastAsia="ja-JP"/>
        </w:rPr>
        <w:t xml:space="preserve"> CAJ.)</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 xml:space="preserve">J </w:t>
      </w:r>
      <w:proofErr w:type="spellStart"/>
      <w:r w:rsidRPr="00BB00A6">
        <w:rPr>
          <w:rFonts w:eastAsia="Times New Roman" w:cs="Arial"/>
          <w:color w:val="1E2328"/>
          <w:sz w:val="18"/>
          <w:szCs w:val="18"/>
          <w:lang w:val="en-US" w:eastAsia="ja-JP"/>
        </w:rPr>
        <w:t>Behav</w:t>
      </w:r>
      <w:proofErr w:type="spellEnd"/>
      <w:r w:rsidRPr="00BB00A6">
        <w:rPr>
          <w:rFonts w:eastAsia="Times New Roman" w:cs="Arial"/>
          <w:color w:val="1E2328"/>
          <w:sz w:val="18"/>
          <w:szCs w:val="18"/>
          <w:lang w:val="en-US" w:eastAsia="ja-JP"/>
        </w:rPr>
        <w:t xml:space="preserve"> </w:t>
      </w:r>
      <w:proofErr w:type="spellStart"/>
      <w:r w:rsidRPr="00BB00A6">
        <w:rPr>
          <w:rFonts w:eastAsia="Times New Roman" w:cs="Arial"/>
          <w:color w:val="1E2328"/>
          <w:sz w:val="18"/>
          <w:szCs w:val="18"/>
          <w:lang w:val="en-US" w:eastAsia="ja-JP"/>
        </w:rPr>
        <w:t>Ther</w:t>
      </w:r>
      <w:proofErr w:type="spellEnd"/>
      <w:r w:rsidRPr="00BB00A6">
        <w:rPr>
          <w:rFonts w:eastAsia="Times New Roman" w:cs="Arial"/>
          <w:color w:val="1E2328"/>
          <w:sz w:val="18"/>
          <w:szCs w:val="18"/>
          <w:lang w:val="en-US" w:eastAsia="ja-JP"/>
        </w:rPr>
        <w:t xml:space="preserve"> </w:t>
      </w:r>
      <w:proofErr w:type="spellStart"/>
      <w:r w:rsidRPr="00BB00A6">
        <w:rPr>
          <w:rFonts w:eastAsia="Times New Roman" w:cs="Arial"/>
          <w:color w:val="1E2328"/>
          <w:sz w:val="18"/>
          <w:szCs w:val="18"/>
          <w:lang w:val="en-US" w:eastAsia="ja-JP"/>
        </w:rPr>
        <w:t>Exp</w:t>
      </w:r>
      <w:proofErr w:type="spellEnd"/>
      <w:r w:rsidRPr="00BB00A6">
        <w:rPr>
          <w:rFonts w:eastAsia="Times New Roman" w:cs="Arial"/>
          <w:color w:val="1E2328"/>
          <w:sz w:val="18"/>
          <w:szCs w:val="18"/>
          <w:lang w:val="en-US" w:eastAsia="ja-JP"/>
        </w:rPr>
        <w:t xml:space="preserve"> Psychiatry. 2016 Sep;52:83-91. </w:t>
      </w:r>
      <w:proofErr w:type="spellStart"/>
      <w:r w:rsidRPr="00BB00A6">
        <w:rPr>
          <w:rFonts w:eastAsia="Times New Roman" w:cs="Arial"/>
          <w:color w:val="1E2328"/>
          <w:sz w:val="18"/>
          <w:szCs w:val="18"/>
          <w:lang w:val="en-US" w:eastAsia="ja-JP"/>
        </w:rPr>
        <w:t>doi</w:t>
      </w:r>
      <w:proofErr w:type="spellEnd"/>
      <w:r w:rsidRPr="00BB00A6">
        <w:rPr>
          <w:rFonts w:eastAsia="Times New Roman" w:cs="Arial"/>
          <w:color w:val="1E2328"/>
          <w:sz w:val="18"/>
          <w:szCs w:val="18"/>
          <w:lang w:val="en-US" w:eastAsia="ja-JP"/>
        </w:rPr>
        <w:t xml:space="preserve">: 10.1016/j.jbtep.2016.03.007. </w:t>
      </w:r>
      <w:proofErr w:type="spellStart"/>
      <w:r w:rsidRPr="00BB00A6">
        <w:rPr>
          <w:rFonts w:eastAsia="Times New Roman" w:cs="Arial"/>
          <w:color w:val="1E2328"/>
          <w:sz w:val="18"/>
          <w:szCs w:val="18"/>
          <w:lang w:val="en-US" w:eastAsia="ja-JP"/>
        </w:rPr>
        <w:t>Epub</w:t>
      </w:r>
      <w:proofErr w:type="spellEnd"/>
      <w:r w:rsidRPr="00BB00A6">
        <w:rPr>
          <w:rFonts w:eastAsia="Times New Roman" w:cs="Arial"/>
          <w:color w:val="1E2328"/>
          <w:sz w:val="18"/>
          <w:szCs w:val="18"/>
          <w:lang w:val="en-US" w:eastAsia="ja-JP"/>
        </w:rPr>
        <w:t xml:space="preserve"> 2016 Mar 18.</w:t>
      </w:r>
    </w:p>
    <w:p w:rsidR="00BB00A6" w:rsidRPr="00BB00A6" w:rsidRDefault="00BB00A6" w:rsidP="00BB00A6">
      <w:pPr>
        <w:ind w:left="644"/>
        <w:jc w:val="both"/>
        <w:rPr>
          <w:rFonts w:eastAsia="Times New Roman" w:cs="Arial"/>
          <w:color w:val="1E2328"/>
          <w:sz w:val="18"/>
          <w:szCs w:val="18"/>
          <w:lang w:val="en-US" w:eastAsia="ja-JP"/>
        </w:rPr>
      </w:pP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Treatment delivery of the community reinforcement approach in outpatient addiction treatment.</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(Kraan AEM, Dijkstra BAG, Markus W.)</w:t>
      </w:r>
    </w:p>
    <w:p w:rsidR="00BB00A6" w:rsidRPr="00BB00A6" w:rsidRDefault="00BB00A6" w:rsidP="00BB00A6">
      <w:pPr>
        <w:ind w:left="644"/>
        <w:jc w:val="both"/>
        <w:rPr>
          <w:rFonts w:eastAsia="Times New Roman" w:cs="Arial"/>
          <w:color w:val="1E2328"/>
          <w:sz w:val="18"/>
          <w:szCs w:val="18"/>
          <w:lang w:val="en-US" w:eastAsia="ja-JP"/>
        </w:rPr>
      </w:pPr>
      <w:proofErr w:type="spellStart"/>
      <w:r w:rsidRPr="00BB00A6">
        <w:rPr>
          <w:rFonts w:eastAsia="Times New Roman" w:cs="Arial"/>
          <w:color w:val="1E2328"/>
          <w:sz w:val="18"/>
          <w:szCs w:val="18"/>
          <w:lang w:val="en-US" w:eastAsia="ja-JP"/>
        </w:rPr>
        <w:t>Eval</w:t>
      </w:r>
      <w:proofErr w:type="spellEnd"/>
      <w:r w:rsidRPr="00BB00A6">
        <w:rPr>
          <w:rFonts w:eastAsia="Times New Roman" w:cs="Arial"/>
          <w:color w:val="1E2328"/>
          <w:sz w:val="18"/>
          <w:szCs w:val="18"/>
          <w:lang w:val="en-US" w:eastAsia="ja-JP"/>
        </w:rPr>
        <w:t xml:space="preserve"> Program </w:t>
      </w:r>
      <w:proofErr w:type="spellStart"/>
      <w:r w:rsidRPr="00BB00A6">
        <w:rPr>
          <w:rFonts w:eastAsia="Times New Roman" w:cs="Arial"/>
          <w:color w:val="1E2328"/>
          <w:sz w:val="18"/>
          <w:szCs w:val="18"/>
          <w:lang w:val="en-US" w:eastAsia="ja-JP"/>
        </w:rPr>
        <w:t>Plann</w:t>
      </w:r>
      <w:proofErr w:type="spellEnd"/>
      <w:r w:rsidRPr="00BB00A6">
        <w:rPr>
          <w:rFonts w:eastAsia="Times New Roman" w:cs="Arial"/>
          <w:color w:val="1E2328"/>
          <w:sz w:val="18"/>
          <w:szCs w:val="18"/>
          <w:lang w:val="en-US" w:eastAsia="ja-JP"/>
        </w:rPr>
        <w:t xml:space="preserve">. 2018 Oct;70:61-66. </w:t>
      </w:r>
      <w:proofErr w:type="spellStart"/>
      <w:r w:rsidRPr="00BB00A6">
        <w:rPr>
          <w:rFonts w:eastAsia="Times New Roman" w:cs="Arial"/>
          <w:color w:val="1E2328"/>
          <w:sz w:val="18"/>
          <w:szCs w:val="18"/>
          <w:lang w:val="en-US" w:eastAsia="ja-JP"/>
        </w:rPr>
        <w:t>doi</w:t>
      </w:r>
      <w:proofErr w:type="spellEnd"/>
      <w:r w:rsidRPr="00BB00A6">
        <w:rPr>
          <w:rFonts w:eastAsia="Times New Roman" w:cs="Arial"/>
          <w:color w:val="1E2328"/>
          <w:sz w:val="18"/>
          <w:szCs w:val="18"/>
          <w:lang w:val="en-US" w:eastAsia="ja-JP"/>
        </w:rPr>
        <w:t xml:space="preserve">: 10.1016/j.evalprogplan.2018.05.004. </w:t>
      </w:r>
      <w:proofErr w:type="spellStart"/>
      <w:r w:rsidRPr="00BB00A6">
        <w:rPr>
          <w:rFonts w:eastAsia="Times New Roman" w:cs="Arial"/>
          <w:color w:val="1E2328"/>
          <w:sz w:val="18"/>
          <w:szCs w:val="18"/>
          <w:lang w:val="en-US" w:eastAsia="ja-JP"/>
        </w:rPr>
        <w:t>Epub</w:t>
      </w:r>
      <w:proofErr w:type="spellEnd"/>
      <w:r w:rsidRPr="00BB00A6">
        <w:rPr>
          <w:rFonts w:eastAsia="Times New Roman" w:cs="Arial"/>
          <w:color w:val="1E2328"/>
          <w:sz w:val="18"/>
          <w:szCs w:val="18"/>
          <w:lang w:val="en-US" w:eastAsia="ja-JP"/>
        </w:rPr>
        <w:t xml:space="preserve"> 2018 Jun 4.</w:t>
      </w:r>
    </w:p>
    <w:p w:rsidR="00BB00A6" w:rsidRPr="00BB00A6" w:rsidRDefault="00BB00A6" w:rsidP="00BB00A6">
      <w:pPr>
        <w:ind w:left="644"/>
        <w:jc w:val="both"/>
        <w:rPr>
          <w:rFonts w:eastAsia="Times New Roman" w:cs="Arial"/>
          <w:color w:val="1E2328"/>
          <w:sz w:val="18"/>
          <w:szCs w:val="18"/>
          <w:lang w:val="en-US" w:eastAsia="ja-JP"/>
        </w:rPr>
      </w:pP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Demoralization in Patients With Substance Use and Co-Occurring Psychiatric Disorders.</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 xml:space="preserve">(De Weert GH, Markus W, </w:t>
      </w:r>
      <w:proofErr w:type="spellStart"/>
      <w:r w:rsidRPr="00BB00A6">
        <w:rPr>
          <w:rFonts w:eastAsia="Times New Roman" w:cs="Arial"/>
          <w:color w:val="1E2328"/>
          <w:sz w:val="18"/>
          <w:szCs w:val="18"/>
          <w:lang w:eastAsia="ja-JP"/>
        </w:rPr>
        <w:t>Kissane</w:t>
      </w:r>
      <w:proofErr w:type="spellEnd"/>
      <w:r w:rsidRPr="00BB00A6">
        <w:rPr>
          <w:rFonts w:eastAsia="Times New Roman" w:cs="Arial"/>
          <w:color w:val="1E2328"/>
          <w:sz w:val="18"/>
          <w:szCs w:val="18"/>
          <w:lang w:eastAsia="ja-JP"/>
        </w:rPr>
        <w:t xml:space="preserve"> DW, De Jong CAJ.)</w:t>
      </w: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 xml:space="preserve">J Dual </w:t>
      </w:r>
      <w:proofErr w:type="spellStart"/>
      <w:r w:rsidRPr="00BB00A6">
        <w:rPr>
          <w:rFonts w:eastAsia="Times New Roman" w:cs="Arial"/>
          <w:color w:val="1E2328"/>
          <w:sz w:val="18"/>
          <w:szCs w:val="18"/>
          <w:lang w:val="en-US" w:eastAsia="ja-JP"/>
        </w:rPr>
        <w:t>Diagn</w:t>
      </w:r>
      <w:proofErr w:type="spellEnd"/>
      <w:r w:rsidRPr="00BB00A6">
        <w:rPr>
          <w:rFonts w:eastAsia="Times New Roman" w:cs="Arial"/>
          <w:color w:val="1E2328"/>
          <w:sz w:val="18"/>
          <w:szCs w:val="18"/>
          <w:lang w:val="en-US" w:eastAsia="ja-JP"/>
        </w:rPr>
        <w:t xml:space="preserve">. 2017 Apr-Jun;13(2):136-143. </w:t>
      </w:r>
      <w:proofErr w:type="spellStart"/>
      <w:r w:rsidRPr="00BB00A6">
        <w:rPr>
          <w:rFonts w:eastAsia="Times New Roman" w:cs="Arial"/>
          <w:color w:val="1E2328"/>
          <w:sz w:val="18"/>
          <w:szCs w:val="18"/>
          <w:lang w:val="en-US" w:eastAsia="ja-JP"/>
        </w:rPr>
        <w:t>doi</w:t>
      </w:r>
      <w:proofErr w:type="spellEnd"/>
      <w:r w:rsidRPr="00BB00A6">
        <w:rPr>
          <w:rFonts w:eastAsia="Times New Roman" w:cs="Arial"/>
          <w:color w:val="1E2328"/>
          <w:sz w:val="18"/>
          <w:szCs w:val="18"/>
          <w:lang w:val="en-US" w:eastAsia="ja-JP"/>
        </w:rPr>
        <w:t xml:space="preserve">: 10.1080/15504263.2017.1287457. </w:t>
      </w:r>
      <w:proofErr w:type="spellStart"/>
      <w:r w:rsidRPr="00BB00A6">
        <w:rPr>
          <w:rFonts w:eastAsia="Times New Roman" w:cs="Arial"/>
          <w:color w:val="1E2328"/>
          <w:sz w:val="18"/>
          <w:szCs w:val="18"/>
          <w:lang w:val="en-US" w:eastAsia="ja-JP"/>
        </w:rPr>
        <w:t>Epub</w:t>
      </w:r>
      <w:proofErr w:type="spellEnd"/>
      <w:r w:rsidRPr="00BB00A6">
        <w:rPr>
          <w:rFonts w:eastAsia="Times New Roman" w:cs="Arial"/>
          <w:color w:val="1E2328"/>
          <w:sz w:val="18"/>
          <w:szCs w:val="18"/>
          <w:lang w:val="en-US" w:eastAsia="ja-JP"/>
        </w:rPr>
        <w:t xml:space="preserve"> 2017 Jan 27.</w:t>
      </w:r>
    </w:p>
    <w:p w:rsidR="00BB00A6" w:rsidRPr="00BB00A6" w:rsidRDefault="00BB00A6" w:rsidP="00BB00A6">
      <w:pPr>
        <w:ind w:left="644"/>
        <w:jc w:val="both"/>
        <w:rPr>
          <w:rFonts w:eastAsia="Times New Roman" w:cs="Arial"/>
          <w:color w:val="1E2328"/>
          <w:sz w:val="18"/>
          <w:szCs w:val="18"/>
          <w:lang w:val="en-US" w:eastAsia="ja-JP"/>
        </w:rPr>
      </w:pPr>
    </w:p>
    <w:p w:rsidR="00BB00A6" w:rsidRPr="00BB00A6" w:rsidRDefault="00BB00A6" w:rsidP="00BB00A6">
      <w:pPr>
        <w:ind w:left="644"/>
        <w:jc w:val="both"/>
        <w:rPr>
          <w:rFonts w:eastAsia="Times New Roman" w:cs="Arial"/>
          <w:color w:val="1E2328"/>
          <w:sz w:val="18"/>
          <w:szCs w:val="18"/>
          <w:lang w:val="en-US" w:eastAsia="ja-JP"/>
        </w:rPr>
      </w:pPr>
      <w:r w:rsidRPr="00BB00A6">
        <w:rPr>
          <w:rFonts w:eastAsia="Times New Roman" w:cs="Arial"/>
          <w:color w:val="1E2328"/>
          <w:sz w:val="18"/>
          <w:szCs w:val="18"/>
          <w:lang w:val="en-US" w:eastAsia="ja-JP"/>
        </w:rPr>
        <w:t xml:space="preserve">Hallucinogen Persisting Perception Disorder After </w:t>
      </w:r>
      <w:proofErr w:type="spellStart"/>
      <w:r w:rsidRPr="00BB00A6">
        <w:rPr>
          <w:rFonts w:eastAsia="Times New Roman" w:cs="Arial"/>
          <w:color w:val="1E2328"/>
          <w:sz w:val="18"/>
          <w:szCs w:val="18"/>
          <w:lang w:val="en-US" w:eastAsia="ja-JP"/>
        </w:rPr>
        <w:t>Ibogaine</w:t>
      </w:r>
      <w:proofErr w:type="spellEnd"/>
      <w:r w:rsidRPr="00BB00A6">
        <w:rPr>
          <w:rFonts w:eastAsia="Times New Roman" w:cs="Arial"/>
          <w:color w:val="1E2328"/>
          <w:sz w:val="18"/>
          <w:szCs w:val="18"/>
          <w:lang w:val="en-US" w:eastAsia="ja-JP"/>
        </w:rPr>
        <w:t xml:space="preserve"> Treatment for Opioid Dependence.</w:t>
      </w:r>
    </w:p>
    <w:p w:rsidR="00BB00A6" w:rsidRPr="00BB00A6" w:rsidRDefault="00BB00A6" w:rsidP="00BB00A6">
      <w:pPr>
        <w:ind w:left="644"/>
        <w:jc w:val="both"/>
        <w:rPr>
          <w:rFonts w:eastAsia="Times New Roman" w:cs="Arial"/>
          <w:color w:val="1E2328"/>
          <w:sz w:val="18"/>
          <w:szCs w:val="18"/>
          <w:lang w:eastAsia="ja-JP"/>
        </w:rPr>
      </w:pPr>
      <w:r w:rsidRPr="00BB00A6">
        <w:rPr>
          <w:rFonts w:eastAsia="Times New Roman" w:cs="Arial"/>
          <w:color w:val="1E2328"/>
          <w:sz w:val="18"/>
          <w:szCs w:val="18"/>
          <w:lang w:eastAsia="ja-JP"/>
        </w:rPr>
        <w:t>(</w:t>
      </w:r>
      <w:proofErr w:type="spellStart"/>
      <w:r w:rsidRPr="00BB00A6">
        <w:rPr>
          <w:rFonts w:eastAsia="Times New Roman" w:cs="Arial"/>
          <w:color w:val="1E2328"/>
          <w:sz w:val="18"/>
          <w:szCs w:val="18"/>
          <w:lang w:eastAsia="ja-JP"/>
        </w:rPr>
        <w:t>Knuijver</w:t>
      </w:r>
      <w:proofErr w:type="spellEnd"/>
      <w:r w:rsidRPr="00BB00A6">
        <w:rPr>
          <w:rFonts w:eastAsia="Times New Roman" w:cs="Arial"/>
          <w:color w:val="1E2328"/>
          <w:sz w:val="18"/>
          <w:szCs w:val="18"/>
          <w:lang w:eastAsia="ja-JP"/>
        </w:rPr>
        <w:t xml:space="preserve"> T, Belgers M, Markus W, </w:t>
      </w:r>
      <w:proofErr w:type="spellStart"/>
      <w:r w:rsidRPr="00BB00A6">
        <w:rPr>
          <w:rFonts w:eastAsia="Times New Roman" w:cs="Arial"/>
          <w:color w:val="1E2328"/>
          <w:sz w:val="18"/>
          <w:szCs w:val="18"/>
          <w:lang w:eastAsia="ja-JP"/>
        </w:rPr>
        <w:t>Verkes</w:t>
      </w:r>
      <w:proofErr w:type="spellEnd"/>
      <w:r w:rsidRPr="00BB00A6">
        <w:rPr>
          <w:rFonts w:eastAsia="Times New Roman" w:cs="Arial"/>
          <w:color w:val="1E2328"/>
          <w:sz w:val="18"/>
          <w:szCs w:val="18"/>
          <w:lang w:eastAsia="ja-JP"/>
        </w:rPr>
        <w:t xml:space="preserve"> RJ, van Oosteren T, Schellekens A.)</w:t>
      </w:r>
    </w:p>
    <w:p w:rsidR="00BB00A6" w:rsidRPr="00BB00A6" w:rsidRDefault="00BB00A6" w:rsidP="00BB00A6">
      <w:pPr>
        <w:ind w:left="644"/>
        <w:jc w:val="both"/>
        <w:rPr>
          <w:rFonts w:cs="Arial"/>
          <w:sz w:val="18"/>
          <w:szCs w:val="18"/>
        </w:rPr>
      </w:pPr>
      <w:r w:rsidRPr="00BB00A6">
        <w:rPr>
          <w:rFonts w:eastAsia="Times New Roman" w:cs="Arial"/>
          <w:color w:val="1E2328"/>
          <w:sz w:val="18"/>
          <w:szCs w:val="18"/>
          <w:lang w:eastAsia="ja-JP"/>
        </w:rPr>
        <w:t xml:space="preserve">J </w:t>
      </w:r>
      <w:proofErr w:type="spellStart"/>
      <w:r w:rsidRPr="00BB00A6">
        <w:rPr>
          <w:rFonts w:eastAsia="Times New Roman" w:cs="Arial"/>
          <w:color w:val="1E2328"/>
          <w:sz w:val="18"/>
          <w:szCs w:val="18"/>
          <w:lang w:eastAsia="ja-JP"/>
        </w:rPr>
        <w:t>Clin</w:t>
      </w:r>
      <w:proofErr w:type="spellEnd"/>
      <w:r w:rsidRPr="00BB00A6">
        <w:rPr>
          <w:rFonts w:eastAsia="Times New Roman" w:cs="Arial"/>
          <w:color w:val="1E2328"/>
          <w:sz w:val="18"/>
          <w:szCs w:val="18"/>
          <w:lang w:eastAsia="ja-JP"/>
        </w:rPr>
        <w:t xml:space="preserve"> </w:t>
      </w:r>
      <w:proofErr w:type="spellStart"/>
      <w:r w:rsidRPr="00BB00A6">
        <w:rPr>
          <w:rFonts w:eastAsia="Times New Roman" w:cs="Arial"/>
          <w:color w:val="1E2328"/>
          <w:sz w:val="18"/>
          <w:szCs w:val="18"/>
          <w:lang w:eastAsia="ja-JP"/>
        </w:rPr>
        <w:t>Psychopharmacol</w:t>
      </w:r>
      <w:proofErr w:type="spellEnd"/>
      <w:r w:rsidRPr="00BB00A6">
        <w:rPr>
          <w:rFonts w:eastAsia="Times New Roman" w:cs="Arial"/>
          <w:color w:val="1E2328"/>
          <w:sz w:val="18"/>
          <w:szCs w:val="18"/>
          <w:lang w:eastAsia="ja-JP"/>
        </w:rPr>
        <w:t xml:space="preserve">. 2018 Dec;38(6):646-648. </w:t>
      </w:r>
      <w:proofErr w:type="spellStart"/>
      <w:r w:rsidRPr="00BB00A6">
        <w:rPr>
          <w:rFonts w:eastAsia="Times New Roman" w:cs="Arial"/>
          <w:color w:val="1E2328"/>
          <w:sz w:val="18"/>
          <w:szCs w:val="18"/>
          <w:lang w:eastAsia="ja-JP"/>
        </w:rPr>
        <w:t>doi</w:t>
      </w:r>
      <w:proofErr w:type="spellEnd"/>
      <w:r w:rsidRPr="00BB00A6">
        <w:rPr>
          <w:rFonts w:eastAsia="Times New Roman" w:cs="Arial"/>
          <w:color w:val="1E2328"/>
          <w:sz w:val="18"/>
          <w:szCs w:val="18"/>
          <w:lang w:eastAsia="ja-JP"/>
        </w:rPr>
        <w:t>: 10.1097/JCP.0000000000000966.</w:t>
      </w:r>
    </w:p>
    <w:p w:rsidR="00BB00A6" w:rsidRDefault="00BB00A6" w:rsidP="00BB00A6">
      <w:pPr>
        <w:jc w:val="both"/>
        <w:rPr>
          <w:rFonts w:cs="Arial"/>
          <w:sz w:val="18"/>
          <w:szCs w:val="18"/>
        </w:rPr>
      </w:pPr>
    </w:p>
    <w:p w:rsidR="00BB00A6" w:rsidRPr="00BB00A6" w:rsidRDefault="00BB00A6" w:rsidP="00BB00A6">
      <w:pPr>
        <w:spacing w:after="0"/>
        <w:ind w:firstLine="644"/>
        <w:jc w:val="both"/>
        <w:rPr>
          <w:rFonts w:cs="Arial"/>
          <w:i/>
          <w:sz w:val="18"/>
          <w:szCs w:val="18"/>
        </w:rPr>
      </w:pPr>
      <w:r w:rsidRPr="00BB00A6">
        <w:rPr>
          <w:rFonts w:cs="Arial"/>
          <w:i/>
          <w:sz w:val="18"/>
          <w:szCs w:val="18"/>
        </w:rPr>
        <w:t>Abstract lezing</w:t>
      </w:r>
    </w:p>
    <w:p w:rsidR="00BB00A6" w:rsidRDefault="00BB00A6" w:rsidP="00BB00A6">
      <w:pPr>
        <w:pStyle w:val="Lijstalinea"/>
        <w:spacing w:after="0"/>
        <w:ind w:left="644"/>
        <w:jc w:val="both"/>
        <w:rPr>
          <w:rFonts w:cs="Arial"/>
          <w:color w:val="000000"/>
          <w:sz w:val="18"/>
          <w:szCs w:val="18"/>
        </w:rPr>
      </w:pPr>
      <w:r w:rsidRPr="00BB00A6">
        <w:rPr>
          <w:rFonts w:cs="Arial"/>
          <w:color w:val="000000"/>
          <w:sz w:val="18"/>
          <w:szCs w:val="18"/>
        </w:rPr>
        <w:t xml:space="preserve">In de afgelopen 25 jaar zijn er een aantal </w:t>
      </w:r>
      <w:proofErr w:type="spellStart"/>
      <w:r w:rsidRPr="00BB00A6">
        <w:rPr>
          <w:rFonts w:cs="Arial"/>
          <w:color w:val="000000"/>
          <w:sz w:val="18"/>
          <w:szCs w:val="18"/>
        </w:rPr>
        <w:t>verslavingsspecifieke</w:t>
      </w:r>
      <w:proofErr w:type="spellEnd"/>
      <w:r w:rsidRPr="00BB00A6">
        <w:rPr>
          <w:rFonts w:cs="Arial"/>
          <w:color w:val="000000"/>
          <w:sz w:val="18"/>
          <w:szCs w:val="18"/>
        </w:rPr>
        <w:t xml:space="preserve"> EMDR protocollen ontwikkeld die zich richten op het verminderen van trek, gebruik en de kans op terugval. In de periode 2013-2016 is er een gerandomiseerde klinische trial (RCT) uitgevoerd bij </w:t>
      </w:r>
      <w:proofErr w:type="spellStart"/>
      <w:r w:rsidRPr="00BB00A6">
        <w:rPr>
          <w:rFonts w:cs="Arial"/>
          <w:color w:val="000000"/>
          <w:sz w:val="18"/>
          <w:szCs w:val="18"/>
        </w:rPr>
        <w:t>IrisZorg</w:t>
      </w:r>
      <w:proofErr w:type="spellEnd"/>
      <w:r w:rsidRPr="00BB00A6">
        <w:rPr>
          <w:rFonts w:cs="Arial"/>
          <w:color w:val="000000"/>
          <w:sz w:val="18"/>
          <w:szCs w:val="18"/>
        </w:rPr>
        <w:t xml:space="preserve">, De studie werd uitgevoerd bij 109 ambulante alcoholafhankelijke patiënten. De helft kreeg, naast hun reguliere verslavingsbehandeling, aanvullend maximaal 7 sessies EMDR gericht op </w:t>
      </w:r>
      <w:proofErr w:type="spellStart"/>
      <w:r w:rsidRPr="00BB00A6">
        <w:rPr>
          <w:rFonts w:cs="Arial"/>
          <w:color w:val="000000"/>
          <w:sz w:val="18"/>
          <w:szCs w:val="18"/>
        </w:rPr>
        <w:t>verslavingsgerelateerde</w:t>
      </w:r>
      <w:proofErr w:type="spellEnd"/>
      <w:r w:rsidRPr="00BB00A6">
        <w:rPr>
          <w:rFonts w:cs="Arial"/>
          <w:color w:val="000000"/>
          <w:sz w:val="18"/>
          <w:szCs w:val="18"/>
        </w:rPr>
        <w:t xml:space="preserve"> positieve en negatieve herinneringen en flashforwards. Markus en </w:t>
      </w:r>
      <w:proofErr w:type="spellStart"/>
      <w:r w:rsidRPr="00BB00A6">
        <w:rPr>
          <w:rFonts w:cs="Arial"/>
          <w:color w:val="000000"/>
          <w:sz w:val="18"/>
          <w:szCs w:val="18"/>
        </w:rPr>
        <w:t>Hornsveld</w:t>
      </w:r>
      <w:proofErr w:type="spellEnd"/>
      <w:r w:rsidRPr="00BB00A6">
        <w:rPr>
          <w:rFonts w:cs="Arial"/>
          <w:color w:val="000000"/>
          <w:sz w:val="18"/>
          <w:szCs w:val="18"/>
        </w:rPr>
        <w:t xml:space="preserve"> (2017) beschreven alle mogelijkheden van EMDR bij verslaving in samenhang: </w:t>
      </w:r>
      <w:proofErr w:type="spellStart"/>
      <w:r w:rsidRPr="00BB00A6">
        <w:rPr>
          <w:rFonts w:cs="Arial"/>
          <w:color w:val="000000"/>
          <w:sz w:val="18"/>
          <w:szCs w:val="18"/>
        </w:rPr>
        <w:t>the</w:t>
      </w:r>
      <w:proofErr w:type="spellEnd"/>
      <w:r w:rsidRPr="00BB00A6">
        <w:rPr>
          <w:rFonts w:cs="Arial"/>
          <w:color w:val="000000"/>
          <w:sz w:val="18"/>
          <w:szCs w:val="18"/>
        </w:rPr>
        <w:t xml:space="preserve"> Palette of EMDR </w:t>
      </w:r>
      <w:proofErr w:type="spellStart"/>
      <w:r w:rsidRPr="00BB00A6">
        <w:rPr>
          <w:rFonts w:cs="Arial"/>
          <w:color w:val="000000"/>
          <w:sz w:val="18"/>
          <w:szCs w:val="18"/>
        </w:rPr>
        <w:t>Interventions</w:t>
      </w:r>
      <w:proofErr w:type="spellEnd"/>
      <w:r w:rsidRPr="00BB00A6">
        <w:rPr>
          <w:rFonts w:cs="Arial"/>
          <w:color w:val="000000"/>
          <w:sz w:val="18"/>
          <w:szCs w:val="18"/>
        </w:rPr>
        <w:t xml:space="preserve"> in </w:t>
      </w:r>
      <w:proofErr w:type="spellStart"/>
      <w:r w:rsidRPr="00BB00A6">
        <w:rPr>
          <w:rFonts w:cs="Arial"/>
          <w:color w:val="000000"/>
          <w:sz w:val="18"/>
          <w:szCs w:val="18"/>
        </w:rPr>
        <w:t>Addiction</w:t>
      </w:r>
      <w:proofErr w:type="spellEnd"/>
      <w:r w:rsidRPr="00BB00A6">
        <w:rPr>
          <w:rFonts w:cs="Arial"/>
          <w:color w:val="000000"/>
          <w:sz w:val="18"/>
          <w:szCs w:val="18"/>
        </w:rPr>
        <w:t xml:space="preserve"> (PEIA). Voor deze studie is een aantal van de PEIA modules gebruikt. In deze lezing worden deze resultaten gedeeld en worden de mogelijkheden en onmogelijkheden van EMDR in onze praktijk toegelicht. </w:t>
      </w:r>
    </w:p>
    <w:p w:rsidR="00BB00A6" w:rsidRDefault="00BB00A6">
      <w:pPr>
        <w:contextualSpacing w:val="0"/>
        <w:rPr>
          <w:rFonts w:cs="Arial"/>
          <w:color w:val="000000"/>
          <w:sz w:val="18"/>
          <w:szCs w:val="18"/>
        </w:rPr>
      </w:pPr>
      <w:r>
        <w:rPr>
          <w:rFonts w:cs="Arial"/>
          <w:color w:val="000000"/>
          <w:sz w:val="18"/>
          <w:szCs w:val="18"/>
        </w:rPr>
        <w:br w:type="page"/>
      </w:r>
    </w:p>
    <w:p w:rsidR="00BB00A6" w:rsidRDefault="00BB00A6" w:rsidP="00BB00A6">
      <w:pPr>
        <w:pStyle w:val="Lijstalinea"/>
        <w:numPr>
          <w:ilvl w:val="0"/>
          <w:numId w:val="15"/>
        </w:numPr>
        <w:spacing w:after="0"/>
        <w:jc w:val="both"/>
        <w:rPr>
          <w:rFonts w:cs="Arial"/>
          <w:color w:val="000000"/>
          <w:sz w:val="18"/>
          <w:szCs w:val="18"/>
          <w:u w:val="single"/>
        </w:rPr>
      </w:pPr>
      <w:r w:rsidRPr="00BB00A6">
        <w:rPr>
          <w:rFonts w:cs="Arial"/>
          <w:color w:val="000000"/>
          <w:sz w:val="18"/>
          <w:szCs w:val="18"/>
          <w:u w:val="single"/>
        </w:rPr>
        <w:lastRenderedPageBreak/>
        <w:t>G. Alderliefste</w:t>
      </w:r>
    </w:p>
    <w:p w:rsidR="00BB00A6" w:rsidRPr="00CC15F9" w:rsidRDefault="00BB00A6" w:rsidP="00CC15F9">
      <w:pPr>
        <w:spacing w:after="0"/>
        <w:ind w:left="360" w:firstLine="284"/>
        <w:jc w:val="both"/>
        <w:rPr>
          <w:sz w:val="18"/>
          <w:szCs w:val="18"/>
        </w:rPr>
      </w:pPr>
      <w:r w:rsidRPr="00CC15F9">
        <w:rPr>
          <w:i/>
          <w:sz w:val="18"/>
          <w:szCs w:val="18"/>
        </w:rPr>
        <w:t>Korte CV Spreker</w:t>
      </w:r>
      <w:r w:rsidRPr="00CC15F9">
        <w:rPr>
          <w:sz w:val="18"/>
          <w:szCs w:val="18"/>
        </w:rPr>
        <w:t>:</w:t>
      </w:r>
    </w:p>
    <w:p w:rsidR="00BB00A6" w:rsidRPr="00BB00A6" w:rsidRDefault="00BB00A6" w:rsidP="00CC15F9">
      <w:pPr>
        <w:spacing w:after="0"/>
        <w:ind w:left="644"/>
        <w:jc w:val="both"/>
        <w:rPr>
          <w:sz w:val="18"/>
          <w:szCs w:val="18"/>
        </w:rPr>
      </w:pPr>
      <w:r w:rsidRPr="00BB00A6">
        <w:rPr>
          <w:sz w:val="18"/>
          <w:szCs w:val="18"/>
        </w:rPr>
        <w:t>Functie:</w:t>
      </w:r>
    </w:p>
    <w:p w:rsidR="00BB00A6" w:rsidRPr="00BB00A6" w:rsidRDefault="00BB00A6" w:rsidP="00CC15F9">
      <w:pPr>
        <w:spacing w:after="0"/>
        <w:ind w:left="644"/>
        <w:jc w:val="both"/>
        <w:rPr>
          <w:sz w:val="18"/>
          <w:szCs w:val="18"/>
        </w:rPr>
      </w:pPr>
      <w:r w:rsidRPr="00BB00A6">
        <w:rPr>
          <w:sz w:val="18"/>
          <w:szCs w:val="18"/>
        </w:rPr>
        <w:t>1991 – heden: Verslavingsarts (</w:t>
      </w:r>
      <w:proofErr w:type="spellStart"/>
      <w:r w:rsidRPr="00BB00A6">
        <w:rPr>
          <w:sz w:val="18"/>
          <w:szCs w:val="18"/>
        </w:rPr>
        <w:t>Brijder</w:t>
      </w:r>
      <w:proofErr w:type="spellEnd"/>
      <w:r w:rsidRPr="00BB00A6">
        <w:rPr>
          <w:sz w:val="18"/>
          <w:szCs w:val="18"/>
        </w:rPr>
        <w:t xml:space="preserve"> Verslavingszorg). Tevens trainer op gebied HPPD.</w:t>
      </w:r>
    </w:p>
    <w:p w:rsidR="00BB00A6" w:rsidRPr="00BB00A6" w:rsidRDefault="00BB00A6" w:rsidP="00CC15F9">
      <w:pPr>
        <w:spacing w:after="0"/>
        <w:ind w:left="644"/>
        <w:jc w:val="both"/>
        <w:rPr>
          <w:sz w:val="18"/>
          <w:szCs w:val="18"/>
        </w:rPr>
      </w:pPr>
      <w:r w:rsidRPr="00BB00A6">
        <w:rPr>
          <w:sz w:val="18"/>
          <w:szCs w:val="18"/>
        </w:rPr>
        <w:t>2003 – 2013: Trainer voor GGZ-medewerkers</w:t>
      </w:r>
    </w:p>
    <w:p w:rsidR="00BB00A6" w:rsidRPr="00BB00A6" w:rsidRDefault="00BB00A6" w:rsidP="00CC15F9">
      <w:pPr>
        <w:spacing w:after="0"/>
        <w:ind w:left="644"/>
        <w:jc w:val="both"/>
        <w:rPr>
          <w:sz w:val="18"/>
          <w:szCs w:val="18"/>
        </w:rPr>
      </w:pPr>
      <w:r w:rsidRPr="00BB00A6">
        <w:rPr>
          <w:sz w:val="18"/>
          <w:szCs w:val="18"/>
        </w:rPr>
        <w:t xml:space="preserve">Zie ook: </w:t>
      </w:r>
      <w:hyperlink r:id="rId24" w:history="1">
        <w:r w:rsidRPr="00BB00A6">
          <w:rPr>
            <w:rStyle w:val="Hyperlink"/>
            <w:sz w:val="18"/>
            <w:szCs w:val="18"/>
          </w:rPr>
          <w:t>http://gerardalderliefste.nl/arts/</w:t>
        </w:r>
      </w:hyperlink>
    </w:p>
    <w:p w:rsidR="00BB00A6" w:rsidRPr="00BB00A6" w:rsidRDefault="00BB00A6" w:rsidP="00CC15F9">
      <w:pPr>
        <w:spacing w:after="0"/>
        <w:ind w:left="644"/>
        <w:jc w:val="both"/>
        <w:rPr>
          <w:sz w:val="18"/>
          <w:szCs w:val="18"/>
        </w:rPr>
      </w:pPr>
      <w:r w:rsidRPr="00BB00A6">
        <w:rPr>
          <w:sz w:val="18"/>
          <w:szCs w:val="18"/>
        </w:rPr>
        <w:t>Opleiding:</w:t>
      </w:r>
    </w:p>
    <w:p w:rsidR="00BB00A6" w:rsidRPr="00BB00A6" w:rsidRDefault="00BB00A6" w:rsidP="00CC15F9">
      <w:pPr>
        <w:spacing w:after="0"/>
        <w:ind w:left="644"/>
        <w:jc w:val="both"/>
        <w:rPr>
          <w:sz w:val="18"/>
          <w:szCs w:val="18"/>
        </w:rPr>
      </w:pPr>
      <w:r w:rsidRPr="00BB00A6">
        <w:rPr>
          <w:sz w:val="18"/>
          <w:szCs w:val="18"/>
        </w:rPr>
        <w:t xml:space="preserve">1983-1990: Doctor of </w:t>
      </w:r>
      <w:proofErr w:type="spellStart"/>
      <w:r w:rsidRPr="00BB00A6">
        <w:rPr>
          <w:sz w:val="18"/>
          <w:szCs w:val="18"/>
        </w:rPr>
        <w:t>Medicine</w:t>
      </w:r>
      <w:proofErr w:type="spellEnd"/>
      <w:r w:rsidRPr="00BB00A6">
        <w:rPr>
          <w:sz w:val="18"/>
          <w:szCs w:val="18"/>
        </w:rPr>
        <w:t xml:space="preserve"> (MD), Geneeskunde (Radboud Universiteit)</w:t>
      </w:r>
    </w:p>
    <w:p w:rsidR="00BB00A6" w:rsidRPr="00BB00A6" w:rsidRDefault="00BB00A6" w:rsidP="00BB00A6">
      <w:pPr>
        <w:ind w:left="644"/>
        <w:jc w:val="both"/>
        <w:rPr>
          <w:sz w:val="18"/>
          <w:szCs w:val="18"/>
        </w:rPr>
      </w:pPr>
    </w:p>
    <w:p w:rsidR="00BB00A6" w:rsidRPr="00CC15F9" w:rsidRDefault="00BB00A6" w:rsidP="00BB00A6">
      <w:pPr>
        <w:ind w:left="644"/>
        <w:jc w:val="both"/>
        <w:rPr>
          <w:i/>
          <w:sz w:val="18"/>
          <w:szCs w:val="18"/>
        </w:rPr>
      </w:pPr>
      <w:r w:rsidRPr="00CC15F9">
        <w:rPr>
          <w:i/>
          <w:sz w:val="18"/>
          <w:szCs w:val="18"/>
        </w:rPr>
        <w:t>Publicatie:</w:t>
      </w:r>
    </w:p>
    <w:p w:rsidR="00BB00A6" w:rsidRPr="00BB00A6" w:rsidRDefault="00BB00A6" w:rsidP="00BB00A6">
      <w:pPr>
        <w:ind w:left="644"/>
        <w:jc w:val="both"/>
        <w:rPr>
          <w:sz w:val="18"/>
          <w:szCs w:val="18"/>
          <w:lang w:val="en-US"/>
        </w:rPr>
      </w:pPr>
      <w:r w:rsidRPr="00BB00A6">
        <w:rPr>
          <w:sz w:val="18"/>
          <w:szCs w:val="18"/>
          <w:lang w:val="en-US"/>
        </w:rPr>
        <w:t>Hallucinogen persisting perception disorder and the serotonergic system: a comprehensive review including new MDMA-related clinical cases.</w:t>
      </w:r>
    </w:p>
    <w:p w:rsidR="00BB00A6" w:rsidRPr="00BB00A6" w:rsidRDefault="00BB00A6" w:rsidP="00BB00A6">
      <w:pPr>
        <w:ind w:left="644"/>
        <w:jc w:val="both"/>
        <w:rPr>
          <w:sz w:val="18"/>
          <w:szCs w:val="18"/>
        </w:rPr>
      </w:pPr>
      <w:r w:rsidRPr="00BB00A6">
        <w:rPr>
          <w:sz w:val="18"/>
          <w:szCs w:val="18"/>
        </w:rPr>
        <w:t>(</w:t>
      </w:r>
      <w:proofErr w:type="spellStart"/>
      <w:r w:rsidRPr="00BB00A6">
        <w:rPr>
          <w:sz w:val="18"/>
          <w:szCs w:val="18"/>
        </w:rPr>
        <w:t>Litjens</w:t>
      </w:r>
      <w:proofErr w:type="spellEnd"/>
      <w:r w:rsidRPr="00BB00A6">
        <w:rPr>
          <w:sz w:val="18"/>
          <w:szCs w:val="18"/>
        </w:rPr>
        <w:t xml:space="preserve"> RP, Brunt TM, Alderliefste GJ, </w:t>
      </w:r>
      <w:proofErr w:type="spellStart"/>
      <w:r w:rsidRPr="00BB00A6">
        <w:rPr>
          <w:sz w:val="18"/>
          <w:szCs w:val="18"/>
        </w:rPr>
        <w:t>Westerink</w:t>
      </w:r>
      <w:proofErr w:type="spellEnd"/>
      <w:r w:rsidRPr="00BB00A6">
        <w:rPr>
          <w:sz w:val="18"/>
          <w:szCs w:val="18"/>
        </w:rPr>
        <w:t xml:space="preserve"> RH)</w:t>
      </w:r>
    </w:p>
    <w:p w:rsidR="00BB00A6" w:rsidRPr="00BB00A6" w:rsidRDefault="00BB00A6" w:rsidP="00BB00A6">
      <w:pPr>
        <w:ind w:left="644"/>
        <w:jc w:val="both"/>
        <w:rPr>
          <w:sz w:val="18"/>
          <w:szCs w:val="18"/>
          <w:lang w:val="en-US"/>
        </w:rPr>
      </w:pPr>
      <w:proofErr w:type="spellStart"/>
      <w:r w:rsidRPr="00BB00A6">
        <w:rPr>
          <w:sz w:val="18"/>
          <w:szCs w:val="18"/>
        </w:rPr>
        <w:t>Eur</w:t>
      </w:r>
      <w:proofErr w:type="spellEnd"/>
      <w:r w:rsidRPr="00BB00A6">
        <w:rPr>
          <w:sz w:val="18"/>
          <w:szCs w:val="18"/>
        </w:rPr>
        <w:t xml:space="preserve"> </w:t>
      </w:r>
      <w:proofErr w:type="spellStart"/>
      <w:r w:rsidRPr="00BB00A6">
        <w:rPr>
          <w:sz w:val="18"/>
          <w:szCs w:val="18"/>
        </w:rPr>
        <w:t>Neuropsychopharmacol</w:t>
      </w:r>
      <w:proofErr w:type="spellEnd"/>
      <w:r w:rsidRPr="00BB00A6">
        <w:rPr>
          <w:sz w:val="18"/>
          <w:szCs w:val="18"/>
        </w:rPr>
        <w:t xml:space="preserve">. 2014 Aug;24(8):1309-23. </w:t>
      </w:r>
      <w:proofErr w:type="spellStart"/>
      <w:r w:rsidRPr="00BB00A6">
        <w:rPr>
          <w:sz w:val="18"/>
          <w:szCs w:val="18"/>
        </w:rPr>
        <w:t>doi</w:t>
      </w:r>
      <w:proofErr w:type="spellEnd"/>
      <w:r w:rsidRPr="00BB00A6">
        <w:rPr>
          <w:sz w:val="18"/>
          <w:szCs w:val="18"/>
        </w:rPr>
        <w:t xml:space="preserve">: 10.1016/j.euroneuro.2014.05.008. </w:t>
      </w:r>
      <w:proofErr w:type="spellStart"/>
      <w:r w:rsidRPr="00BB00A6">
        <w:rPr>
          <w:sz w:val="18"/>
          <w:szCs w:val="18"/>
          <w:lang w:val="en-US"/>
        </w:rPr>
        <w:t>Epub</w:t>
      </w:r>
      <w:proofErr w:type="spellEnd"/>
      <w:r w:rsidRPr="00BB00A6">
        <w:rPr>
          <w:sz w:val="18"/>
          <w:szCs w:val="18"/>
          <w:lang w:val="en-US"/>
        </w:rPr>
        <w:t xml:space="preserve"> 2014 May 20.</w:t>
      </w:r>
    </w:p>
    <w:p w:rsidR="00BB00A6" w:rsidRPr="00BB00A6" w:rsidRDefault="00BB00A6" w:rsidP="00BB00A6">
      <w:pPr>
        <w:ind w:left="644"/>
        <w:jc w:val="both"/>
        <w:rPr>
          <w:sz w:val="18"/>
          <w:szCs w:val="18"/>
        </w:rPr>
      </w:pPr>
    </w:p>
    <w:p w:rsidR="00BB00A6" w:rsidRPr="00CC15F9" w:rsidRDefault="00BB00A6" w:rsidP="00CC15F9">
      <w:pPr>
        <w:spacing w:after="0"/>
        <w:ind w:firstLine="644"/>
        <w:jc w:val="both"/>
        <w:rPr>
          <w:i/>
          <w:sz w:val="18"/>
          <w:szCs w:val="18"/>
        </w:rPr>
      </w:pPr>
      <w:r w:rsidRPr="00CC15F9">
        <w:rPr>
          <w:i/>
          <w:sz w:val="18"/>
          <w:szCs w:val="18"/>
        </w:rPr>
        <w:t>Abstract lezing</w:t>
      </w:r>
    </w:p>
    <w:p w:rsidR="00BB00A6" w:rsidRPr="00BB00A6" w:rsidRDefault="00BB00A6" w:rsidP="00CC15F9">
      <w:pPr>
        <w:pStyle w:val="Lijstalinea"/>
        <w:spacing w:after="0"/>
        <w:ind w:left="644"/>
        <w:jc w:val="both"/>
        <w:rPr>
          <w:rFonts w:cs="Arial"/>
          <w:color w:val="000000"/>
          <w:sz w:val="18"/>
          <w:szCs w:val="18"/>
        </w:rPr>
      </w:pPr>
      <w:r w:rsidRPr="00BB00A6">
        <w:rPr>
          <w:sz w:val="18"/>
          <w:szCs w:val="18"/>
        </w:rPr>
        <w:t xml:space="preserve">Voor de gevolgen van onder andere ecstasygebruik op langere termijn is lange tijd weinig aandacht geweest, ondanks dat al decennia bekend is dat het gebruik van ecstasy en hallucinogenen langdurige klachten kan geven van persisterende waarnemingsstoornis door hallucinogenen (HPPD) en het depersonalisatiesyndroom (DPS). De wetenschappelijke kennis hierover is nog beperkt, zowel over het vóórkomen, als over de oorzaken en de behandeling. </w:t>
      </w:r>
      <w:r w:rsidRPr="00BB00A6">
        <w:rPr>
          <w:rFonts w:cs="Arial"/>
          <w:color w:val="000000"/>
          <w:sz w:val="18"/>
          <w:szCs w:val="18"/>
        </w:rPr>
        <w:t xml:space="preserve">Vanaf 2008 runt Gerard Alderliefste het LMSP, het Landelijk Medisch Spreekuur Partydrugs, waar aanhoudende klachten na partydrugsgebruik zijn specialisatie zijn. Daarbij verschijnt hij regelmatig als specialist op televisie  (RTL Late </w:t>
      </w:r>
      <w:proofErr w:type="spellStart"/>
      <w:r w:rsidRPr="00BB00A6">
        <w:rPr>
          <w:rFonts w:cs="Arial"/>
          <w:color w:val="000000"/>
          <w:sz w:val="18"/>
          <w:szCs w:val="18"/>
        </w:rPr>
        <w:t>Night</w:t>
      </w:r>
      <w:proofErr w:type="spellEnd"/>
      <w:r w:rsidRPr="00BB00A6">
        <w:rPr>
          <w:rFonts w:cs="Arial"/>
          <w:color w:val="000000"/>
          <w:sz w:val="18"/>
          <w:szCs w:val="18"/>
        </w:rPr>
        <w:t xml:space="preserve">, Spuiten &amp; Slikken). In deze lezing wordt een overzicht gegeven over wat HPPD inhoudt en welke behandelingen er zijn onderzocht. </w:t>
      </w:r>
    </w:p>
    <w:p w:rsidR="00BB00A6" w:rsidRPr="00BB00A6" w:rsidRDefault="00BB00A6" w:rsidP="00BB00A6">
      <w:pPr>
        <w:pStyle w:val="Lijstalinea"/>
        <w:ind w:left="644"/>
        <w:jc w:val="both"/>
        <w:rPr>
          <w:rFonts w:cs="Arial"/>
          <w:color w:val="000000"/>
          <w:sz w:val="18"/>
          <w:szCs w:val="18"/>
        </w:rPr>
      </w:pPr>
    </w:p>
    <w:p w:rsidR="00BB00A6" w:rsidRPr="00BB00A6" w:rsidRDefault="00BB00A6" w:rsidP="00BB00A6">
      <w:pPr>
        <w:pStyle w:val="Lijstalinea"/>
        <w:spacing w:after="0" w:line="240" w:lineRule="auto"/>
        <w:contextualSpacing w:val="0"/>
        <w:rPr>
          <w:rFonts w:cs="Arial"/>
          <w:sz w:val="18"/>
          <w:szCs w:val="18"/>
          <w:u w:val="single"/>
        </w:rPr>
      </w:pPr>
    </w:p>
    <w:sectPr w:rsidR="00BB00A6" w:rsidRPr="00BB00A6">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FE1A35">
          <w:rPr>
            <w:noProof/>
          </w:rPr>
          <w:t>2</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D90"/>
    <w:multiLevelType w:val="hybridMultilevel"/>
    <w:tmpl w:val="064E1C8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D765A4"/>
    <w:multiLevelType w:val="hybridMultilevel"/>
    <w:tmpl w:val="97004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2377565F"/>
    <w:multiLevelType w:val="hybridMultilevel"/>
    <w:tmpl w:val="7E261722"/>
    <w:lvl w:ilvl="0" w:tplc="04130001">
      <w:start w:val="1"/>
      <w:numFmt w:val="bullet"/>
      <w:lvlText w:val=""/>
      <w:lvlJc w:val="left"/>
      <w:pPr>
        <w:ind w:left="1496" w:hanging="360"/>
      </w:pPr>
      <w:rPr>
        <w:rFonts w:ascii="Symbol" w:hAnsi="Symbol"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3">
    <w:nsid w:val="24C83953"/>
    <w:multiLevelType w:val="hybridMultilevel"/>
    <w:tmpl w:val="B4B4DC2C"/>
    <w:lvl w:ilvl="0" w:tplc="6644CFB8">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D815D8"/>
    <w:multiLevelType w:val="hybridMultilevel"/>
    <w:tmpl w:val="39722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B6738B"/>
    <w:multiLevelType w:val="multilevel"/>
    <w:tmpl w:val="B850888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F55E54"/>
    <w:multiLevelType w:val="hybridMultilevel"/>
    <w:tmpl w:val="BD1A16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B75E95"/>
    <w:multiLevelType w:val="hybridMultilevel"/>
    <w:tmpl w:val="B00099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52C0D16"/>
    <w:multiLevelType w:val="hybridMultilevel"/>
    <w:tmpl w:val="75DAC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DE3948"/>
    <w:multiLevelType w:val="hybridMultilevel"/>
    <w:tmpl w:val="84D439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1BC6E15"/>
    <w:multiLevelType w:val="hybridMultilevel"/>
    <w:tmpl w:val="F3280334"/>
    <w:lvl w:ilvl="0" w:tplc="D1DA35E2">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7C2D6A"/>
    <w:multiLevelType w:val="hybridMultilevel"/>
    <w:tmpl w:val="97648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D149DE"/>
    <w:multiLevelType w:val="hybridMultilevel"/>
    <w:tmpl w:val="7444D6B2"/>
    <w:lvl w:ilvl="0" w:tplc="6F58E168">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1174F72"/>
    <w:multiLevelType w:val="hybridMultilevel"/>
    <w:tmpl w:val="FE582CB6"/>
    <w:lvl w:ilvl="0" w:tplc="DE7AA01C">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6F150BF"/>
    <w:multiLevelType w:val="hybridMultilevel"/>
    <w:tmpl w:val="CE981666"/>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6">
    <w:nsid w:val="7C965995"/>
    <w:multiLevelType w:val="hybridMultilevel"/>
    <w:tmpl w:val="456EF240"/>
    <w:lvl w:ilvl="0" w:tplc="E4308882">
      <w:start w:val="2012"/>
      <w:numFmt w:val="bullet"/>
      <w:lvlText w:val="-"/>
      <w:lvlJc w:val="left"/>
      <w:pPr>
        <w:tabs>
          <w:tab w:val="num" w:pos="360"/>
        </w:tabs>
        <w:ind w:left="360" w:hanging="360"/>
      </w:pPr>
      <w:rPr>
        <w:rFonts w:ascii="Calibri" w:eastAsia="Calibri" w:hAnsi="Calibri"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7EF371B6"/>
    <w:multiLevelType w:val="hybridMultilevel"/>
    <w:tmpl w:val="531E30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FCC778F"/>
    <w:multiLevelType w:val="multilevel"/>
    <w:tmpl w:val="1A0C9622"/>
    <w:lvl w:ilvl="0">
      <w:start w:val="2010"/>
      <w:numFmt w:val="decimal"/>
      <w:lvlText w:val="%1"/>
      <w:lvlJc w:val="left"/>
      <w:pPr>
        <w:ind w:left="915" w:hanging="915"/>
      </w:pPr>
      <w:rPr>
        <w:rFonts w:hint="default"/>
      </w:rPr>
    </w:lvl>
    <w:lvl w:ilvl="1">
      <w:start w:val="201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16"/>
  </w:num>
  <w:num w:numId="4">
    <w:abstractNumId w:val="1"/>
  </w:num>
  <w:num w:numId="5">
    <w:abstractNumId w:val="18"/>
  </w:num>
  <w:num w:numId="6">
    <w:abstractNumId w:val="4"/>
  </w:num>
  <w:num w:numId="7">
    <w:abstractNumId w:val="12"/>
  </w:num>
  <w:num w:numId="8">
    <w:abstractNumId w:val="17"/>
  </w:num>
  <w:num w:numId="9">
    <w:abstractNumId w:val="10"/>
  </w:num>
  <w:num w:numId="10">
    <w:abstractNumId w:val="7"/>
  </w:num>
  <w:num w:numId="11">
    <w:abstractNumId w:val="9"/>
  </w:num>
  <w:num w:numId="12">
    <w:abstractNumId w:val="5"/>
  </w:num>
  <w:num w:numId="13">
    <w:abstractNumId w:val="2"/>
  </w:num>
  <w:num w:numId="14">
    <w:abstractNumId w:val="8"/>
  </w:num>
  <w:num w:numId="15">
    <w:abstractNumId w:val="6"/>
  </w:num>
  <w:num w:numId="16">
    <w:abstractNumId w:val="3"/>
  </w:num>
  <w:num w:numId="17">
    <w:abstractNumId w:val="13"/>
  </w:num>
  <w:num w:numId="18">
    <w:abstractNumId w:val="11"/>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276E5"/>
    <w:rsid w:val="00051F7F"/>
    <w:rsid w:val="0006427B"/>
    <w:rsid w:val="000660E7"/>
    <w:rsid w:val="00091DB4"/>
    <w:rsid w:val="000F3E21"/>
    <w:rsid w:val="00101CAE"/>
    <w:rsid w:val="00112154"/>
    <w:rsid w:val="0012461C"/>
    <w:rsid w:val="00132F8F"/>
    <w:rsid w:val="00135527"/>
    <w:rsid w:val="00162724"/>
    <w:rsid w:val="00177AF8"/>
    <w:rsid w:val="00195496"/>
    <w:rsid w:val="001956EE"/>
    <w:rsid w:val="001A0CB5"/>
    <w:rsid w:val="001A211A"/>
    <w:rsid w:val="001B1764"/>
    <w:rsid w:val="001B183E"/>
    <w:rsid w:val="001E0395"/>
    <w:rsid w:val="002250AF"/>
    <w:rsid w:val="002872FC"/>
    <w:rsid w:val="00296B11"/>
    <w:rsid w:val="002B5C79"/>
    <w:rsid w:val="002C01EF"/>
    <w:rsid w:val="002C4BCB"/>
    <w:rsid w:val="00325B22"/>
    <w:rsid w:val="00326C85"/>
    <w:rsid w:val="004074E1"/>
    <w:rsid w:val="00436C9E"/>
    <w:rsid w:val="0044781E"/>
    <w:rsid w:val="0049035A"/>
    <w:rsid w:val="004C34B9"/>
    <w:rsid w:val="004C7432"/>
    <w:rsid w:val="004E7AAF"/>
    <w:rsid w:val="004F3F74"/>
    <w:rsid w:val="00516088"/>
    <w:rsid w:val="00536871"/>
    <w:rsid w:val="005461A4"/>
    <w:rsid w:val="005B15B2"/>
    <w:rsid w:val="005F5493"/>
    <w:rsid w:val="00610452"/>
    <w:rsid w:val="006713A1"/>
    <w:rsid w:val="006A2553"/>
    <w:rsid w:val="006C29F1"/>
    <w:rsid w:val="006F1627"/>
    <w:rsid w:val="007103B9"/>
    <w:rsid w:val="00773A8D"/>
    <w:rsid w:val="00774A89"/>
    <w:rsid w:val="0078751B"/>
    <w:rsid w:val="007D0E7E"/>
    <w:rsid w:val="007D753A"/>
    <w:rsid w:val="007F27E5"/>
    <w:rsid w:val="007F3E96"/>
    <w:rsid w:val="00821543"/>
    <w:rsid w:val="00843806"/>
    <w:rsid w:val="0084776A"/>
    <w:rsid w:val="00866FDA"/>
    <w:rsid w:val="008F3DB7"/>
    <w:rsid w:val="00936D40"/>
    <w:rsid w:val="009574A4"/>
    <w:rsid w:val="00960627"/>
    <w:rsid w:val="00965972"/>
    <w:rsid w:val="009743DA"/>
    <w:rsid w:val="00976642"/>
    <w:rsid w:val="00A44877"/>
    <w:rsid w:val="00A927BD"/>
    <w:rsid w:val="00A946EE"/>
    <w:rsid w:val="00AC6E92"/>
    <w:rsid w:val="00AE4860"/>
    <w:rsid w:val="00AF1E12"/>
    <w:rsid w:val="00AF62E6"/>
    <w:rsid w:val="00B039BE"/>
    <w:rsid w:val="00B2703A"/>
    <w:rsid w:val="00B47152"/>
    <w:rsid w:val="00B544A9"/>
    <w:rsid w:val="00B93A5B"/>
    <w:rsid w:val="00BB00A6"/>
    <w:rsid w:val="00BC5B59"/>
    <w:rsid w:val="00BC7185"/>
    <w:rsid w:val="00BF3A70"/>
    <w:rsid w:val="00C04DB0"/>
    <w:rsid w:val="00C25945"/>
    <w:rsid w:val="00C507C6"/>
    <w:rsid w:val="00C5590F"/>
    <w:rsid w:val="00C87110"/>
    <w:rsid w:val="00CC15F9"/>
    <w:rsid w:val="00CD30B0"/>
    <w:rsid w:val="00CF3A45"/>
    <w:rsid w:val="00D2423C"/>
    <w:rsid w:val="00D623F3"/>
    <w:rsid w:val="00D62FEE"/>
    <w:rsid w:val="00D819AA"/>
    <w:rsid w:val="00D8411A"/>
    <w:rsid w:val="00DD76AA"/>
    <w:rsid w:val="00DF60F5"/>
    <w:rsid w:val="00E10FFE"/>
    <w:rsid w:val="00E1724B"/>
    <w:rsid w:val="00E4517E"/>
    <w:rsid w:val="00E540D6"/>
    <w:rsid w:val="00E548E0"/>
    <w:rsid w:val="00E7035A"/>
    <w:rsid w:val="00E81D63"/>
    <w:rsid w:val="00E83081"/>
    <w:rsid w:val="00EA4EB4"/>
    <w:rsid w:val="00EE3924"/>
    <w:rsid w:val="00F077DE"/>
    <w:rsid w:val="00F14648"/>
    <w:rsid w:val="00F27DFB"/>
    <w:rsid w:val="00F400EA"/>
    <w:rsid w:val="00F72000"/>
    <w:rsid w:val="00FC636F"/>
    <w:rsid w:val="00FE094F"/>
    <w:rsid w:val="00FE1A35"/>
    <w:rsid w:val="00FE5F90"/>
    <w:rsid w:val="00FF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 w:type="paragraph" w:customStyle="1" w:styleId="Default">
    <w:name w:val="Default"/>
    <w:rsid w:val="00FF128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 w:type="paragraph" w:customStyle="1" w:styleId="Default">
    <w:name w:val="Default"/>
    <w:rsid w:val="00FF128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utwente.nl/en/persons/c183b9d1-3955-4d22-8819-55972aaa9ef9" TargetMode="External"/><Relationship Id="rId18" Type="http://schemas.openxmlformats.org/officeDocument/2006/relationships/hyperlink" Target="https://research.utwente.nl/en/persons/2823a62d-d948-402a-9836-cf9c3061eae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earch.utwente.nl/en/persons/eb448d1d-a387-480e-b773-e8dee61bf19b" TargetMode="External"/><Relationship Id="rId7" Type="http://schemas.openxmlformats.org/officeDocument/2006/relationships/footnotes" Target="footnotes.xml"/><Relationship Id="rId12" Type="http://schemas.openxmlformats.org/officeDocument/2006/relationships/hyperlink" Target="https://research.utwente.nl/en/persons/1b775075-3ff5-48b4-8148-dce2e089bf76" TargetMode="External"/><Relationship Id="rId17" Type="http://schemas.openxmlformats.org/officeDocument/2006/relationships/hyperlink" Target="https://doi.org/10.1080/16066359.2017.130952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utwente.nl/en/publications/e18bba39-a1e4-4888-94da-80698e16ce1d" TargetMode="External"/><Relationship Id="rId20" Type="http://schemas.openxmlformats.org/officeDocument/2006/relationships/hyperlink" Target="https://research.utwente.nl/en/persons/1b775075-3ff5-48b4-8148-dce2e089bf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utwente.nl/en/persons/969422e9-2e38-4b85-9f24-f1f0334cd0fd" TargetMode="External"/><Relationship Id="rId24" Type="http://schemas.openxmlformats.org/officeDocument/2006/relationships/hyperlink" Target="http://gerardalderliefste.nl/arts/" TargetMode="External"/><Relationship Id="rId5" Type="http://schemas.openxmlformats.org/officeDocument/2006/relationships/settings" Target="settings.xml"/><Relationship Id="rId15" Type="http://schemas.openxmlformats.org/officeDocument/2006/relationships/hyperlink" Target="https://research.utwente.nl/en/persons/eb448d1d-a387-480e-b773-e8dee61bf19b" TargetMode="External"/><Relationship Id="rId23" Type="http://schemas.openxmlformats.org/officeDocument/2006/relationships/hyperlink" Target="https://doi.org/10.1007/978-3-319-55134-0_1" TargetMode="External"/><Relationship Id="rId10" Type="http://schemas.openxmlformats.org/officeDocument/2006/relationships/hyperlink" Target="https://research.utwente.nl/en/persons/2823a62d-d948-402a-9836-cf9c3061eaeb" TargetMode="External"/><Relationship Id="rId19" Type="http://schemas.openxmlformats.org/officeDocument/2006/relationships/hyperlink" Target="https://research.utwente.nl/en/persons/969422e9-2e38-4b85-9f24-f1f0334cd0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search.utwente.nl/en/persons/9287c214-75a8-42ca-836d-7073a433784e" TargetMode="External"/><Relationship Id="rId22" Type="http://schemas.openxmlformats.org/officeDocument/2006/relationships/hyperlink" Target="https://research.utwente.nl/en/publications/19e73a1a-924b-4570-8981-6dd08b9ebc1c"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3EC2-0234-4CBD-9BE9-5CBD3648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2442</Words>
  <Characters>13434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3</cp:revision>
  <dcterms:created xsi:type="dcterms:W3CDTF">2019-03-19T14:54:00Z</dcterms:created>
  <dcterms:modified xsi:type="dcterms:W3CDTF">2019-03-20T09:18:00Z</dcterms:modified>
</cp:coreProperties>
</file>